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14:paraId="30268DE3"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3E0FE747" w14:textId="77777777" w:rsidR="005D5BF5" w:rsidRDefault="005D5BF5">
            <w:pPr>
              <w:pStyle w:val="TableSpace"/>
            </w:pPr>
          </w:p>
        </w:tc>
      </w:tr>
      <w:tr w:rsidR="005D5BF5" w14:paraId="6E51C96B" w14:textId="77777777" w:rsidTr="005D5BF5">
        <w:tc>
          <w:tcPr>
            <w:tcW w:w="5000" w:type="pct"/>
          </w:tcPr>
          <w:p w14:paraId="36A413D4" w14:textId="5E580529" w:rsidR="005D5BF5" w:rsidRPr="006F5C02" w:rsidRDefault="00177582">
            <w:pPr>
              <w:pStyle w:val="Title"/>
              <w:rPr>
                <w:b/>
                <w:sz w:val="36"/>
                <w:szCs w:val="36"/>
              </w:rPr>
            </w:pPr>
            <w:r w:rsidRPr="006F5C02">
              <w:rPr>
                <w:b/>
                <w:sz w:val="36"/>
                <w:szCs w:val="36"/>
              </w:rPr>
              <w:t xml:space="preserve">Sra. Oke-Bello – </w:t>
            </w:r>
            <w:r w:rsidR="00B80F8C">
              <w:rPr>
                <w:b/>
                <w:sz w:val="36"/>
                <w:szCs w:val="36"/>
              </w:rPr>
              <w:t>Spring 2017</w:t>
            </w:r>
            <w:r w:rsidRPr="006F5C02">
              <w:rPr>
                <w:b/>
                <w:sz w:val="36"/>
                <w:szCs w:val="36"/>
              </w:rPr>
              <w:t xml:space="preserve"> Syllabus</w:t>
            </w:r>
          </w:p>
          <w:p w14:paraId="5B338938" w14:textId="77777777" w:rsidR="006F5C02" w:rsidRPr="006F5C02" w:rsidRDefault="006F5C02">
            <w:pPr>
              <w:pStyle w:val="Title"/>
              <w:rPr>
                <w:sz w:val="24"/>
                <w:szCs w:val="24"/>
              </w:rPr>
            </w:pPr>
            <w:r w:rsidRPr="006F5C02">
              <w:rPr>
                <w:sz w:val="24"/>
                <w:szCs w:val="24"/>
              </w:rPr>
              <w:t>Southeast Raleigh Magnet High School</w:t>
            </w:r>
          </w:p>
          <w:p w14:paraId="73DFC2FD" w14:textId="77777777" w:rsidR="006F5C02" w:rsidRPr="006F5C02" w:rsidRDefault="006F5C02" w:rsidP="006F5C02">
            <w:pPr>
              <w:pStyle w:val="Title"/>
              <w:rPr>
                <w:sz w:val="24"/>
                <w:szCs w:val="24"/>
              </w:rPr>
            </w:pPr>
            <w:r>
              <w:rPr>
                <w:sz w:val="24"/>
                <w:szCs w:val="24"/>
              </w:rPr>
              <w:t xml:space="preserve">World Languages Department, </w:t>
            </w:r>
            <w:r w:rsidRPr="006F5C02">
              <w:rPr>
                <w:sz w:val="24"/>
                <w:szCs w:val="24"/>
              </w:rPr>
              <w:t>Spanish Educator</w:t>
            </w:r>
          </w:p>
        </w:tc>
      </w:tr>
      <w:tr w:rsidR="005D5BF5" w14:paraId="1E6558B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0FE13F1F" w14:textId="77777777" w:rsidR="005D5BF5" w:rsidRDefault="005D5BF5">
            <w:pPr>
              <w:pStyle w:val="TableSpace"/>
            </w:pPr>
          </w:p>
        </w:tc>
      </w:tr>
    </w:tbl>
    <w:p w14:paraId="3147D1DE" w14:textId="12063CE7" w:rsidR="005D5BF5" w:rsidRPr="006F5C02" w:rsidRDefault="00177582">
      <w:pPr>
        <w:pStyle w:val="Organization"/>
        <w:rPr>
          <w:b/>
        </w:rPr>
      </w:pPr>
      <w:r w:rsidRPr="006F5C02">
        <w:rPr>
          <w:b/>
        </w:rPr>
        <w:t>S</w:t>
      </w:r>
      <w:r w:rsidR="00D32517" w:rsidRPr="006F5C02">
        <w:rPr>
          <w:b/>
          <w:noProof/>
        </w:rPr>
        <mc:AlternateContent>
          <mc:Choice Requires="wps">
            <w:drawing>
              <wp:anchor distT="0" distB="0" distL="114300" distR="114300" simplePos="0" relativeHeight="251663360" behindDoc="0" locked="0" layoutInCell="1" allowOverlap="0" wp14:anchorId="366B7ADA" wp14:editId="5454C89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16E00E" w14:textId="0903032B" w:rsidR="008A2FFA" w:rsidRDefault="00D91E5F" w:rsidP="00B80F8C">
                            <w:pPr>
                              <w:pStyle w:val="Heading1"/>
                              <w:ind w:left="0"/>
                              <w:jc w:val="center"/>
                            </w:pPr>
                            <w:r>
                              <w:t>I</w:t>
                            </w:r>
                          </w:p>
                          <w:p w14:paraId="1F5668D1" w14:textId="77777777" w:rsidR="008A2FFA" w:rsidRDefault="008A2FFA" w:rsidP="00D91E5F"/>
                          <w:tbl>
                            <w:tblPr>
                              <w:tblStyle w:val="NewsletterTable"/>
                              <w:tblW w:w="5525" w:type="pct"/>
                              <w:jc w:val="center"/>
                              <w:tblLook w:val="04A0" w:firstRow="1" w:lastRow="0" w:firstColumn="1" w:lastColumn="0" w:noHBand="0" w:noVBand="1"/>
                              <w:tblDescription w:val="Announcement table"/>
                            </w:tblPr>
                            <w:tblGrid>
                              <w:gridCol w:w="4218"/>
                            </w:tblGrid>
                            <w:tr w:rsidR="005D5BF5" w14:paraId="1CD92823" w14:textId="77777777" w:rsidTr="005E6E5A">
                              <w:trPr>
                                <w:cnfStyle w:val="100000000000" w:firstRow="1" w:lastRow="0" w:firstColumn="0" w:lastColumn="0" w:oddVBand="0" w:evenVBand="0" w:oddHBand="0" w:evenHBand="0" w:firstRowFirstColumn="0" w:firstRowLastColumn="0" w:lastRowFirstColumn="0" w:lastRowLastColumn="0"/>
                                <w:trHeight w:val="96"/>
                                <w:jc w:val="center"/>
                              </w:trPr>
                              <w:tc>
                                <w:tcPr>
                                  <w:tcW w:w="3800" w:type="dxa"/>
                                  <w:tcBorders>
                                    <w:bottom w:val="nil"/>
                                  </w:tcBorders>
                                </w:tcPr>
                                <w:p w14:paraId="69DF8927" w14:textId="77777777" w:rsidR="005D5BF5" w:rsidRDefault="005D5BF5">
                                  <w:pPr>
                                    <w:pStyle w:val="TableSpace"/>
                                  </w:pPr>
                                </w:p>
                              </w:tc>
                            </w:tr>
                            <w:tr w:rsidR="005D5BF5" w14:paraId="0054928D" w14:textId="77777777" w:rsidTr="005E6E5A">
                              <w:trPr>
                                <w:trHeight w:val="7418"/>
                                <w:jc w:val="center"/>
                              </w:trPr>
                              <w:tc>
                                <w:tcPr>
                                  <w:tcW w:w="3800" w:type="dxa"/>
                                  <w:tcBorders>
                                    <w:top w:val="nil"/>
                                    <w:bottom w:val="nil"/>
                                  </w:tcBorders>
                                </w:tcPr>
                                <w:p w14:paraId="189110DB" w14:textId="77777777" w:rsidR="005D5BF5" w:rsidRDefault="005E6E5A">
                                  <w:r>
                                    <w:rPr>
                                      <w:noProof/>
                                    </w:rPr>
                                    <w:drawing>
                                      <wp:inline distT="0" distB="0" distL="0" distR="0" wp14:anchorId="0B5A22C7" wp14:editId="1BF4E637">
                                        <wp:extent cx="1696177" cy="2314575"/>
                                        <wp:effectExtent l="152400" t="152400" r="361315" b="3524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ten.png"/>
                                                <pic:cNvPicPr/>
                                              </pic:nvPicPr>
                                              <pic:blipFill>
                                                <a:blip r:embed="rId9">
                                                  <a:extLst>
                                                    <a:ext uri="{28A0092B-C50C-407E-A947-70E740481C1C}">
                                                      <a14:useLocalDpi xmlns:a14="http://schemas.microsoft.com/office/drawing/2010/main" val="0"/>
                                                    </a:ext>
                                                  </a:extLst>
                                                </a:blip>
                                                <a:stretch>
                                                  <a:fillRect/>
                                                </a:stretch>
                                              </pic:blipFill>
                                              <pic:spPr>
                                                <a:xfrm>
                                                  <a:off x="0" y="0"/>
                                                  <a:ext cx="1696177" cy="2314575"/>
                                                </a:xfrm>
                                                <a:prstGeom prst="rect">
                                                  <a:avLst/>
                                                </a:prstGeom>
                                                <a:ln>
                                                  <a:noFill/>
                                                </a:ln>
                                                <a:effectLst>
                                                  <a:outerShdw blurRad="292100" dist="139700" dir="2700000" algn="tl" rotWithShape="0">
                                                    <a:srgbClr val="333333">
                                                      <a:alpha val="65000"/>
                                                    </a:srgbClr>
                                                  </a:outerShdw>
                                                </a:effectLst>
                                              </pic:spPr>
                                            </pic:pic>
                                          </a:graphicData>
                                        </a:graphic>
                                      </wp:inline>
                                    </w:drawing>
                                  </w:r>
                                  <w:r w:rsidR="00DB0122">
                                    <w:rPr>
                                      <w:noProof/>
                                    </w:rPr>
                                    <w:drawing>
                                      <wp:inline distT="0" distB="0" distL="0" distR="0" wp14:anchorId="02AA0428" wp14:editId="4F6E336B">
                                        <wp:extent cx="1981200" cy="1477505"/>
                                        <wp:effectExtent l="152400" t="152400" r="361950" b="3708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 pasa.jpg"/>
                                                <pic:cNvPicPr/>
                                              </pic:nvPicPr>
                                              <pic:blipFill>
                                                <a:blip r:embed="rId10">
                                                  <a:extLst>
                                                    <a:ext uri="{28A0092B-C50C-407E-A947-70E740481C1C}">
                                                      <a14:useLocalDpi xmlns:a14="http://schemas.microsoft.com/office/drawing/2010/main" val="0"/>
                                                    </a:ext>
                                                  </a:extLst>
                                                </a:blip>
                                                <a:stretch>
                                                  <a:fillRect/>
                                                </a:stretch>
                                              </pic:blipFill>
                                              <pic:spPr>
                                                <a:xfrm>
                                                  <a:off x="0" y="0"/>
                                                  <a:ext cx="1981200" cy="1477505"/>
                                                </a:xfrm>
                                                <a:prstGeom prst="rect">
                                                  <a:avLst/>
                                                </a:prstGeom>
                                                <a:ln>
                                                  <a:noFill/>
                                                </a:ln>
                                                <a:effectLst>
                                                  <a:outerShdw blurRad="292100" dist="139700" dir="2700000" algn="tl" rotWithShape="0">
                                                    <a:srgbClr val="333333">
                                                      <a:alpha val="65000"/>
                                                    </a:srgbClr>
                                                  </a:outerShdw>
                                                </a:effectLst>
                                              </pic:spPr>
                                            </pic:pic>
                                          </a:graphicData>
                                        </a:graphic>
                                      </wp:inline>
                                    </w:drawing>
                                  </w:r>
                                </w:p>
                                <w:p w14:paraId="676EE4B8" w14:textId="77777777" w:rsidR="005E6E5A" w:rsidRDefault="005E6E5A"/>
                                <w:p w14:paraId="111DFD8E" w14:textId="77777777" w:rsidR="005E6E5A" w:rsidRDefault="005E6E5A"/>
                                <w:p w14:paraId="37EB2353" w14:textId="77777777" w:rsidR="005E6E5A" w:rsidRDefault="005E6E5A"/>
                                <w:p w14:paraId="7EC1DB22" w14:textId="77777777" w:rsidR="005E6E5A" w:rsidRDefault="005E6E5A"/>
                              </w:tc>
                            </w:tr>
                          </w:tbl>
                          <w:p w14:paraId="435AD2EE"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66B7ADA"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4D16E00E" w14:textId="0903032B" w:rsidR="008A2FFA" w:rsidRDefault="00D91E5F" w:rsidP="00B80F8C">
                      <w:pPr>
                        <w:pStyle w:val="Heading1"/>
                        <w:ind w:left="0"/>
                        <w:jc w:val="center"/>
                      </w:pPr>
                      <w:r>
                        <w:t>I</w:t>
                      </w:r>
                    </w:p>
                    <w:p w14:paraId="1F5668D1" w14:textId="77777777" w:rsidR="008A2FFA" w:rsidRDefault="008A2FFA" w:rsidP="00D91E5F"/>
                    <w:tbl>
                      <w:tblPr>
                        <w:tblStyle w:val="NewsletterTable"/>
                        <w:tblW w:w="5525" w:type="pct"/>
                        <w:jc w:val="center"/>
                        <w:tblLook w:val="04A0" w:firstRow="1" w:lastRow="0" w:firstColumn="1" w:lastColumn="0" w:noHBand="0" w:noVBand="1"/>
                        <w:tblDescription w:val="Announcement table"/>
                      </w:tblPr>
                      <w:tblGrid>
                        <w:gridCol w:w="4218"/>
                      </w:tblGrid>
                      <w:tr w:rsidR="005D5BF5" w14:paraId="1CD92823" w14:textId="77777777" w:rsidTr="005E6E5A">
                        <w:trPr>
                          <w:cnfStyle w:val="100000000000" w:firstRow="1" w:lastRow="0" w:firstColumn="0" w:lastColumn="0" w:oddVBand="0" w:evenVBand="0" w:oddHBand="0" w:evenHBand="0" w:firstRowFirstColumn="0" w:firstRowLastColumn="0" w:lastRowFirstColumn="0" w:lastRowLastColumn="0"/>
                          <w:trHeight w:val="96"/>
                          <w:jc w:val="center"/>
                        </w:trPr>
                        <w:tc>
                          <w:tcPr>
                            <w:tcW w:w="3800" w:type="dxa"/>
                            <w:tcBorders>
                              <w:bottom w:val="nil"/>
                            </w:tcBorders>
                          </w:tcPr>
                          <w:p w14:paraId="69DF8927" w14:textId="77777777" w:rsidR="005D5BF5" w:rsidRDefault="005D5BF5">
                            <w:pPr>
                              <w:pStyle w:val="TableSpace"/>
                            </w:pPr>
                          </w:p>
                        </w:tc>
                      </w:tr>
                      <w:tr w:rsidR="005D5BF5" w14:paraId="0054928D" w14:textId="77777777" w:rsidTr="005E6E5A">
                        <w:trPr>
                          <w:trHeight w:val="7418"/>
                          <w:jc w:val="center"/>
                        </w:trPr>
                        <w:tc>
                          <w:tcPr>
                            <w:tcW w:w="3800" w:type="dxa"/>
                            <w:tcBorders>
                              <w:top w:val="nil"/>
                              <w:bottom w:val="nil"/>
                            </w:tcBorders>
                          </w:tcPr>
                          <w:p w14:paraId="189110DB" w14:textId="77777777" w:rsidR="005D5BF5" w:rsidRDefault="005E6E5A">
                            <w:r>
                              <w:rPr>
                                <w:noProof/>
                              </w:rPr>
                              <w:drawing>
                                <wp:inline distT="0" distB="0" distL="0" distR="0" wp14:anchorId="0B5A22C7" wp14:editId="1BF4E637">
                                  <wp:extent cx="1696177" cy="2314575"/>
                                  <wp:effectExtent l="152400" t="152400" r="361315" b="3524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ten.png"/>
                                          <pic:cNvPicPr/>
                                        </pic:nvPicPr>
                                        <pic:blipFill>
                                          <a:blip r:embed="rId9">
                                            <a:extLst>
                                              <a:ext uri="{28A0092B-C50C-407E-A947-70E740481C1C}">
                                                <a14:useLocalDpi xmlns:a14="http://schemas.microsoft.com/office/drawing/2010/main" val="0"/>
                                              </a:ext>
                                            </a:extLst>
                                          </a:blip>
                                          <a:stretch>
                                            <a:fillRect/>
                                          </a:stretch>
                                        </pic:blipFill>
                                        <pic:spPr>
                                          <a:xfrm>
                                            <a:off x="0" y="0"/>
                                            <a:ext cx="1696177" cy="2314575"/>
                                          </a:xfrm>
                                          <a:prstGeom prst="rect">
                                            <a:avLst/>
                                          </a:prstGeom>
                                          <a:ln>
                                            <a:noFill/>
                                          </a:ln>
                                          <a:effectLst>
                                            <a:outerShdw blurRad="292100" dist="139700" dir="2700000" algn="tl" rotWithShape="0">
                                              <a:srgbClr val="333333">
                                                <a:alpha val="65000"/>
                                              </a:srgbClr>
                                            </a:outerShdw>
                                          </a:effectLst>
                                        </pic:spPr>
                                      </pic:pic>
                                    </a:graphicData>
                                  </a:graphic>
                                </wp:inline>
                              </w:drawing>
                            </w:r>
                            <w:r w:rsidR="00DB0122">
                              <w:rPr>
                                <w:noProof/>
                              </w:rPr>
                              <w:drawing>
                                <wp:inline distT="0" distB="0" distL="0" distR="0" wp14:anchorId="02AA0428" wp14:editId="4F6E336B">
                                  <wp:extent cx="1981200" cy="1477505"/>
                                  <wp:effectExtent l="152400" t="152400" r="361950" b="3708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 pasa.jpg"/>
                                          <pic:cNvPicPr/>
                                        </pic:nvPicPr>
                                        <pic:blipFill>
                                          <a:blip r:embed="rId10">
                                            <a:extLst>
                                              <a:ext uri="{28A0092B-C50C-407E-A947-70E740481C1C}">
                                                <a14:useLocalDpi xmlns:a14="http://schemas.microsoft.com/office/drawing/2010/main" val="0"/>
                                              </a:ext>
                                            </a:extLst>
                                          </a:blip>
                                          <a:stretch>
                                            <a:fillRect/>
                                          </a:stretch>
                                        </pic:blipFill>
                                        <pic:spPr>
                                          <a:xfrm>
                                            <a:off x="0" y="0"/>
                                            <a:ext cx="1981200" cy="1477505"/>
                                          </a:xfrm>
                                          <a:prstGeom prst="rect">
                                            <a:avLst/>
                                          </a:prstGeom>
                                          <a:ln>
                                            <a:noFill/>
                                          </a:ln>
                                          <a:effectLst>
                                            <a:outerShdw blurRad="292100" dist="139700" dir="2700000" algn="tl" rotWithShape="0">
                                              <a:srgbClr val="333333">
                                                <a:alpha val="65000"/>
                                              </a:srgbClr>
                                            </a:outerShdw>
                                          </a:effectLst>
                                        </pic:spPr>
                                      </pic:pic>
                                    </a:graphicData>
                                  </a:graphic>
                                </wp:inline>
                              </w:drawing>
                            </w:r>
                          </w:p>
                          <w:p w14:paraId="676EE4B8" w14:textId="77777777" w:rsidR="005E6E5A" w:rsidRDefault="005E6E5A"/>
                          <w:p w14:paraId="111DFD8E" w14:textId="77777777" w:rsidR="005E6E5A" w:rsidRDefault="005E6E5A"/>
                          <w:p w14:paraId="37EB2353" w14:textId="77777777" w:rsidR="005E6E5A" w:rsidRDefault="005E6E5A"/>
                          <w:p w14:paraId="7EC1DB22" w14:textId="77777777" w:rsidR="005E6E5A" w:rsidRDefault="005E6E5A"/>
                        </w:tc>
                      </w:tr>
                    </w:tbl>
                    <w:p w14:paraId="435AD2EE" w14:textId="77777777" w:rsidR="005D5BF5" w:rsidRDefault="005D5BF5">
                      <w:pPr>
                        <w:pStyle w:val="NoSpacing"/>
                      </w:pPr>
                    </w:p>
                  </w:txbxContent>
                </v:textbox>
                <w10:wrap type="square" side="left" anchorx="page" anchory="margin"/>
              </v:shape>
            </w:pict>
          </mc:Fallback>
        </mc:AlternateContent>
      </w:r>
      <w:r w:rsidRPr="006F5C02">
        <w:rPr>
          <w:b/>
        </w:rPr>
        <w:t>p</w:t>
      </w:r>
      <w:r w:rsidR="009F0BF5">
        <w:rPr>
          <w:b/>
        </w:rPr>
        <w:t>anish 2</w:t>
      </w:r>
    </w:p>
    <w:p w14:paraId="77502E43" w14:textId="77777777" w:rsidR="005D5BF5" w:rsidRDefault="00177582">
      <w:pPr>
        <w:pStyle w:val="ContactInfo"/>
      </w:pPr>
      <w:r>
        <w:t xml:space="preserve">Email: </w:t>
      </w:r>
      <w:hyperlink r:id="rId11" w:history="1">
        <w:r w:rsidRPr="00840121">
          <w:rPr>
            <w:rStyle w:val="Hyperlink"/>
            <w:color w:val="262626" w:themeColor="text1" w:themeTint="D9"/>
          </w:rPr>
          <w:t>goke-bello@wcpss.net</w:t>
        </w:r>
      </w:hyperlink>
    </w:p>
    <w:p w14:paraId="49D8ED25" w14:textId="670D0649" w:rsidR="00177582" w:rsidRDefault="7F5C918B">
      <w:pPr>
        <w:pStyle w:val="ContactInfo"/>
      </w:pPr>
      <w:r>
        <w:t>Website: sraoke-bello.weebly.com</w:t>
      </w:r>
    </w:p>
    <w:p w14:paraId="3AB568F0" w14:textId="6A442C05" w:rsidR="006F5C02" w:rsidRDefault="006F5C02">
      <w:pPr>
        <w:pStyle w:val="ContactInfo"/>
      </w:pPr>
      <w:r>
        <w:t>Office Tutorials: Room 2508 Thursdays 2:30 – 3:00 PM</w:t>
      </w:r>
      <w:r w:rsidR="009B1F42">
        <w:t>, and by appointment</w:t>
      </w:r>
      <w:bookmarkStart w:id="0" w:name="_GoBack"/>
      <w:bookmarkEnd w:id="0"/>
    </w:p>
    <w:p w14:paraId="433A2FB5" w14:textId="71CAE90E" w:rsidR="00B177C8" w:rsidRDefault="00B177C8" w:rsidP="003C7939">
      <w:pPr>
        <w:pStyle w:val="ContactInfo"/>
      </w:pPr>
      <w:r>
        <w:t>Textbook:</w:t>
      </w:r>
      <w:r w:rsidR="003C7939">
        <w:t xml:space="preserve"> Realidades 2</w:t>
      </w:r>
      <w:r w:rsidR="00B80F8C">
        <w:t xml:space="preserve"> and authentic resources</w:t>
      </w:r>
      <w:r w:rsidR="003C7939">
        <w:t xml:space="preserve">. </w:t>
      </w:r>
    </w:p>
    <w:tbl>
      <w:tblPr>
        <w:tblStyle w:val="NewsletterTable"/>
        <w:tblW w:w="3220" w:type="pct"/>
        <w:tblLook w:val="0660" w:firstRow="1" w:lastRow="1" w:firstColumn="0" w:lastColumn="0" w:noHBand="1" w:noVBand="1"/>
        <w:tblDescription w:val="Intro letter"/>
      </w:tblPr>
      <w:tblGrid>
        <w:gridCol w:w="6955"/>
      </w:tblGrid>
      <w:tr w:rsidR="005D5BF5" w14:paraId="232C2AFF"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4DC2D3" w14:textId="77777777" w:rsidR="005D5BF5" w:rsidRDefault="005D5BF5">
            <w:pPr>
              <w:pStyle w:val="TableSpace"/>
            </w:pPr>
          </w:p>
        </w:tc>
      </w:tr>
      <w:tr w:rsidR="005D5BF5" w14:paraId="2EA7B96E" w14:textId="77777777" w:rsidTr="00B80F8C">
        <w:tc>
          <w:tcPr>
            <w:tcW w:w="6955"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tblGrid>
            <w:tr w:rsidR="00177582" w:rsidRPr="00CC7D96" w14:paraId="05BC7B79" w14:textId="77777777" w:rsidTr="0009238E">
              <w:trPr>
                <w:trHeight w:hRule="exact" w:val="80"/>
                <w:jc w:val="center"/>
              </w:trPr>
              <w:tc>
                <w:tcPr>
                  <w:tcW w:w="2880" w:type="dxa"/>
                  <w:tcBorders>
                    <w:top w:val="nil"/>
                    <w:left w:val="nil"/>
                    <w:bottom w:val="nil"/>
                    <w:right w:val="nil"/>
                  </w:tcBorders>
                  <w:vAlign w:val="bottom"/>
                </w:tcPr>
                <w:p w14:paraId="42CFF3D6" w14:textId="77777777" w:rsidR="00177582" w:rsidRPr="00CC7D96" w:rsidRDefault="00177582" w:rsidP="00177582">
                  <w:pPr>
                    <w:pStyle w:val="TOCText-Contemporary"/>
                    <w:rPr>
                      <w:rFonts w:ascii="Trebuchet MS" w:hAnsi="Trebuchet MS"/>
                    </w:rPr>
                  </w:pPr>
                </w:p>
              </w:tc>
            </w:tr>
          </w:tbl>
          <w:p w14:paraId="4C92983B" w14:textId="77777777"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normaltextrun"/>
                <w:rFonts w:asciiTheme="minorHAnsi" w:hAnsiTheme="minorHAnsi" w:cs="Arial"/>
                <w:i/>
                <w:iCs/>
                <w:sz w:val="22"/>
                <w:szCs w:val="22"/>
              </w:rPr>
              <w:t>Dear Parent/Guardian and Students,</w:t>
            </w:r>
            <w:r w:rsidRPr="00885BC1">
              <w:rPr>
                <w:rStyle w:val="eop"/>
                <w:rFonts w:asciiTheme="minorHAnsi" w:hAnsiTheme="minorHAnsi" w:cs="Arial"/>
                <w:sz w:val="22"/>
                <w:szCs w:val="22"/>
              </w:rPr>
              <w:t> </w:t>
            </w:r>
          </w:p>
          <w:p w14:paraId="365AC9CE" w14:textId="77777777"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eop"/>
                <w:rFonts w:asciiTheme="minorHAnsi" w:hAnsiTheme="minorHAnsi" w:cs="Segoe UI"/>
                <w:sz w:val="22"/>
                <w:szCs w:val="22"/>
              </w:rPr>
              <w:t> </w:t>
            </w:r>
          </w:p>
          <w:p w14:paraId="6B25CDD7" w14:textId="77777777"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normaltextrun"/>
                <w:rFonts w:asciiTheme="minorHAnsi" w:hAnsiTheme="minorHAnsi" w:cs="Arial"/>
                <w:i/>
                <w:iCs/>
                <w:sz w:val="22"/>
                <w:szCs w:val="22"/>
              </w:rPr>
              <w:t>I am excited about working with the students in my class this year as they</w:t>
            </w:r>
            <w:r w:rsidRPr="00885BC1">
              <w:rPr>
                <w:rStyle w:val="apple-converted-space"/>
                <w:rFonts w:asciiTheme="minorHAnsi" w:eastAsiaTheme="majorEastAsia" w:hAnsiTheme="minorHAnsi" w:cs="Arial"/>
                <w:i/>
                <w:iCs/>
                <w:sz w:val="22"/>
                <w:szCs w:val="22"/>
              </w:rPr>
              <w:t> </w:t>
            </w:r>
            <w:r w:rsidRPr="00885BC1">
              <w:rPr>
                <w:rStyle w:val="normaltextrun"/>
                <w:rFonts w:asciiTheme="minorHAnsi" w:hAnsiTheme="minorHAnsi" w:cs="Arial"/>
                <w:i/>
                <w:iCs/>
                <w:sz w:val="22"/>
                <w:szCs w:val="22"/>
              </w:rPr>
              <w:t>continue</w:t>
            </w:r>
            <w:r w:rsidRPr="00885BC1">
              <w:rPr>
                <w:rStyle w:val="apple-converted-space"/>
                <w:rFonts w:asciiTheme="minorHAnsi" w:eastAsiaTheme="majorEastAsia" w:hAnsiTheme="minorHAnsi" w:cs="Arial"/>
                <w:i/>
                <w:iCs/>
                <w:sz w:val="22"/>
                <w:szCs w:val="22"/>
              </w:rPr>
              <w:t> </w:t>
            </w:r>
            <w:r w:rsidRPr="00885BC1">
              <w:rPr>
                <w:rStyle w:val="normaltextrun"/>
                <w:rFonts w:asciiTheme="minorHAnsi" w:hAnsiTheme="minorHAnsi"/>
              </w:rPr>
              <w:t>increasing their knowledge of the Spanish language and Spanish-speaking cultures.</w:t>
            </w:r>
            <w:r w:rsidRPr="00885BC1">
              <w:rPr>
                <w:rStyle w:val="normaltextrun"/>
                <w:rFonts w:asciiTheme="minorHAnsi" w:hAnsiTheme="minorHAnsi" w:cs="Arial"/>
                <w:i/>
                <w:iCs/>
                <w:sz w:val="22"/>
                <w:szCs w:val="22"/>
              </w:rPr>
              <w:t xml:space="preserve"> As with all classes, communication is necessary for students to be fully supported and successful. Please feel free to contact me if you have any questions or concerns.</w:t>
            </w:r>
            <w:r w:rsidRPr="00885BC1">
              <w:rPr>
                <w:rStyle w:val="eop"/>
                <w:rFonts w:asciiTheme="minorHAnsi" w:hAnsiTheme="minorHAnsi" w:cs="Arial"/>
                <w:sz w:val="22"/>
                <w:szCs w:val="22"/>
              </w:rPr>
              <w:t> </w:t>
            </w:r>
          </w:p>
          <w:p w14:paraId="2DD7F806" w14:textId="77777777"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eop"/>
                <w:rFonts w:asciiTheme="minorHAnsi" w:hAnsiTheme="minorHAnsi" w:cs="Segoe UI"/>
                <w:sz w:val="22"/>
                <w:szCs w:val="22"/>
              </w:rPr>
              <w:t> </w:t>
            </w:r>
          </w:p>
          <w:p w14:paraId="75AA659B" w14:textId="77777777"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normaltextrun"/>
                <w:rFonts w:asciiTheme="minorHAnsi" w:hAnsiTheme="minorHAnsi" w:cs="Arial"/>
                <w:sz w:val="22"/>
                <w:szCs w:val="22"/>
                <w:u w:val="single"/>
              </w:rPr>
              <w:t>Course Description</w:t>
            </w:r>
            <w:r w:rsidRPr="00885BC1">
              <w:rPr>
                <w:rStyle w:val="eop"/>
                <w:rFonts w:asciiTheme="minorHAnsi" w:hAnsiTheme="minorHAnsi" w:cs="Arial"/>
                <w:sz w:val="22"/>
                <w:szCs w:val="22"/>
              </w:rPr>
              <w:t> </w:t>
            </w:r>
          </w:p>
          <w:p w14:paraId="4C38E330" w14:textId="1176CCBE"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normaltextrun"/>
                <w:rFonts w:asciiTheme="minorHAnsi" w:hAnsiTheme="minorHAnsi" w:cs="Arial"/>
                <w:sz w:val="22"/>
                <w:szCs w:val="22"/>
              </w:rPr>
              <w:t>This course is designed to help develop Spanish learners</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who have successfully completed Spanish 1</w:t>
            </w:r>
            <w:r>
              <w:rPr>
                <w:rStyle w:val="normaltextrun"/>
                <w:rFonts w:asciiTheme="minorHAnsi" w:hAnsiTheme="minorHAnsi" w:cs="Arial"/>
                <w:sz w:val="22"/>
                <w:szCs w:val="22"/>
              </w:rPr>
              <w:t xml:space="preserve">. </w:t>
            </w:r>
            <w:r w:rsidRPr="00885BC1">
              <w:rPr>
                <w:rStyle w:val="normaltextrun"/>
                <w:rFonts w:asciiTheme="minorHAnsi" w:hAnsiTheme="minorHAnsi" w:cs="Arial"/>
                <w:sz w:val="22"/>
                <w:szCs w:val="22"/>
              </w:rPr>
              <w:t xml:space="preserve"> Students will continue to improve beginning to intermediate oral,</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listening, reading, and writing skills</w:t>
            </w:r>
            <w:r w:rsidR="00B80F8C">
              <w:rPr>
                <w:rStyle w:val="normaltextrun"/>
                <w:rFonts w:asciiTheme="minorHAnsi" w:hAnsiTheme="minorHAnsi" w:cs="Arial"/>
                <w:sz w:val="22"/>
                <w:szCs w:val="22"/>
              </w:rPr>
              <w:t>.</w:t>
            </w:r>
            <w:r>
              <w:rPr>
                <w:rStyle w:val="normaltextrun"/>
                <w:rFonts w:asciiTheme="minorHAnsi" w:hAnsiTheme="minorHAnsi" w:cs="Arial"/>
                <w:sz w:val="22"/>
                <w:szCs w:val="22"/>
              </w:rPr>
              <w:t xml:space="preserve"> </w:t>
            </w:r>
            <w:r w:rsidRPr="00885BC1">
              <w:rPr>
                <w:rStyle w:val="normaltextrun"/>
                <w:rFonts w:asciiTheme="minorHAnsi" w:hAnsiTheme="minorHAnsi" w:cs="Arial"/>
                <w:sz w:val="22"/>
                <w:szCs w:val="22"/>
              </w:rPr>
              <w:t>Students will</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learn more complex grammatical structures and additional vocabulary.  They</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will</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be</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learning basic concepts via themes including foods</w:t>
            </w:r>
            <w:r>
              <w:rPr>
                <w:rStyle w:val="normaltextrun"/>
                <w:rFonts w:asciiTheme="minorHAnsi" w:hAnsiTheme="minorHAnsi" w:cs="Arial"/>
                <w:sz w:val="22"/>
                <w:szCs w:val="22"/>
              </w:rPr>
              <w:t>,</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school life,</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hobbies, clothing, childhood and directions. </w:t>
            </w:r>
            <w:r w:rsidRPr="00885BC1">
              <w:rPr>
                <w:rStyle w:val="eop"/>
                <w:rFonts w:asciiTheme="minorHAnsi" w:hAnsiTheme="minorHAnsi" w:cs="Arial"/>
                <w:sz w:val="22"/>
                <w:szCs w:val="22"/>
              </w:rPr>
              <w:t> </w:t>
            </w:r>
          </w:p>
          <w:p w14:paraId="2F6B2953" w14:textId="0A24D3AF" w:rsidR="00885BC1" w:rsidRPr="00885BC1" w:rsidRDefault="00885BC1" w:rsidP="00885BC1">
            <w:pPr>
              <w:pStyle w:val="paragraph"/>
              <w:spacing w:before="0" w:beforeAutospacing="0" w:after="0" w:afterAutospacing="0"/>
              <w:textAlignment w:val="baseline"/>
              <w:rPr>
                <w:rFonts w:asciiTheme="minorHAnsi" w:hAnsiTheme="minorHAnsi" w:cs="Segoe UI"/>
                <w:sz w:val="12"/>
                <w:szCs w:val="12"/>
              </w:rPr>
            </w:pPr>
            <w:r w:rsidRPr="00885BC1">
              <w:rPr>
                <w:rStyle w:val="normaltextrun"/>
                <w:rFonts w:asciiTheme="minorHAnsi" w:hAnsiTheme="minorHAnsi" w:cs="Arial"/>
                <w:sz w:val="22"/>
                <w:szCs w:val="22"/>
              </w:rPr>
              <w:t>Students will also</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continue learning about</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the cultures</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 xml:space="preserve">and contributions </w:t>
            </w:r>
            <w:r w:rsidR="00B80F8C">
              <w:rPr>
                <w:rStyle w:val="normaltextrun"/>
                <w:rFonts w:asciiTheme="minorHAnsi" w:hAnsiTheme="minorHAnsi" w:cs="Arial"/>
                <w:sz w:val="22"/>
                <w:szCs w:val="22"/>
              </w:rPr>
              <w:t xml:space="preserve">of </w:t>
            </w:r>
            <w:r w:rsidRPr="00885BC1">
              <w:rPr>
                <w:rStyle w:val="normaltextrun"/>
                <w:rFonts w:asciiTheme="minorHAnsi" w:hAnsiTheme="minorHAnsi" w:cs="Arial"/>
                <w:sz w:val="22"/>
                <w:szCs w:val="22"/>
              </w:rPr>
              <w:t>individuals</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of the Spanish-speaking world. Students will learn grammatical structures such</w:t>
            </w:r>
            <w:r w:rsidRPr="00885BC1">
              <w:rPr>
                <w:rStyle w:val="apple-converted-space"/>
                <w:rFonts w:asciiTheme="minorHAnsi" w:eastAsiaTheme="majorEastAsia" w:hAnsiTheme="minorHAnsi" w:cs="Arial"/>
                <w:sz w:val="22"/>
                <w:szCs w:val="22"/>
              </w:rPr>
              <w:t> </w:t>
            </w:r>
            <w:r w:rsidRPr="00885BC1">
              <w:rPr>
                <w:rStyle w:val="normaltextrun"/>
                <w:rFonts w:asciiTheme="minorHAnsi" w:hAnsiTheme="minorHAnsi" w:cs="Arial"/>
                <w:sz w:val="22"/>
                <w:szCs w:val="22"/>
              </w:rPr>
              <w:t>reflexive verbs, past tenses, and commands.</w:t>
            </w:r>
          </w:p>
          <w:p w14:paraId="167F5BAB" w14:textId="77777777" w:rsidR="005D5BF5" w:rsidRDefault="005D5BF5" w:rsidP="00B80F8C"/>
        </w:tc>
      </w:tr>
      <w:tr w:rsidR="005D5BF5" w14:paraId="37B8C697"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7CAF62CC" w14:textId="77777777" w:rsidR="005D5BF5" w:rsidRDefault="005D5BF5">
            <w:pPr>
              <w:pStyle w:val="TableSpace"/>
            </w:pPr>
          </w:p>
        </w:tc>
      </w:tr>
    </w:tbl>
    <w:p w14:paraId="766B83F7" w14:textId="77777777" w:rsidR="00177582" w:rsidRPr="00CC7D96" w:rsidRDefault="00177582" w:rsidP="00885BC1">
      <w:pPr>
        <w:ind w:left="0"/>
        <w:rPr>
          <w:rFonts w:ascii="Trebuchet MS" w:hAnsi="Trebuchet MS" w:cs="Arial"/>
          <w:u w:val="single"/>
        </w:rPr>
      </w:pPr>
      <w:r w:rsidRPr="00CC7D96">
        <w:rPr>
          <w:rFonts w:ascii="Trebuchet MS" w:hAnsi="Trebuchet MS" w:cs="Arial"/>
          <w:u w:val="single"/>
        </w:rPr>
        <w:t xml:space="preserve">Materials:  </w:t>
      </w:r>
    </w:p>
    <w:p w14:paraId="60A7141F" w14:textId="291694EF" w:rsidR="00177582" w:rsidRPr="00CC7D96" w:rsidRDefault="00177582" w:rsidP="00177582">
      <w:pPr>
        <w:rPr>
          <w:rFonts w:ascii="Trebuchet MS" w:hAnsi="Trebuchet MS" w:cs="Arial"/>
        </w:rPr>
      </w:pPr>
      <w:r w:rsidRPr="00CC7D96">
        <w:rPr>
          <w:rFonts w:ascii="Trebuchet MS" w:hAnsi="Trebuchet MS" w:cs="Arial"/>
        </w:rPr>
        <w:t xml:space="preserve">Students are expected to maintain a notebook exclusively for Spanish. This interactive notebook will contain assignments that the student completes independently and notes from class. Students are expected </w:t>
      </w:r>
      <w:r w:rsidRPr="00CC7D96">
        <w:rPr>
          <w:rFonts w:ascii="Trebuchet MS" w:hAnsi="Trebuchet MS" w:cs="Arial"/>
        </w:rPr>
        <w:lastRenderedPageBreak/>
        <w:t xml:space="preserve">to bring the notebook to class daily. Maintaining an organized notebook is important as students begin the study of a second language. </w:t>
      </w:r>
    </w:p>
    <w:p w14:paraId="35677B91" w14:textId="77777777" w:rsidR="00177582" w:rsidRPr="00CC7D96" w:rsidRDefault="00177582" w:rsidP="00177582">
      <w:pPr>
        <w:rPr>
          <w:rFonts w:ascii="Trebuchet MS" w:hAnsi="Trebuchet MS" w:cs="Arial"/>
        </w:rPr>
      </w:pPr>
      <w:r w:rsidRPr="00CC7D96">
        <w:rPr>
          <w:rFonts w:ascii="Trebuchet MS" w:hAnsi="Trebuchet MS" w:cs="Arial"/>
        </w:rPr>
        <w:t>REQUIRED DAILY IN CLASS</w:t>
      </w:r>
    </w:p>
    <w:p w14:paraId="6B14A773"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Composition Notebook divided into required sections</w:t>
      </w:r>
    </w:p>
    <w:p w14:paraId="225A6CF9"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2-pocket folder with prongs</w:t>
      </w:r>
    </w:p>
    <w:p w14:paraId="0D9EE328"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Pencils</w:t>
      </w:r>
    </w:p>
    <w:p w14:paraId="302E626B"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Pens – dark blue and black ink</w:t>
      </w:r>
    </w:p>
    <w:p w14:paraId="60E198FF" w14:textId="77777777" w:rsidR="00177582" w:rsidRDefault="00177582" w:rsidP="00177582">
      <w:pPr>
        <w:pStyle w:val="NoSpacing"/>
        <w:numPr>
          <w:ilvl w:val="0"/>
          <w:numId w:val="1"/>
        </w:numPr>
        <w:ind w:right="0"/>
        <w:rPr>
          <w:rFonts w:ascii="Trebuchet MS" w:hAnsi="Trebuchet MS"/>
        </w:rPr>
      </w:pPr>
      <w:r w:rsidRPr="00EB1372">
        <w:rPr>
          <w:rFonts w:ascii="Trebuchet MS" w:hAnsi="Trebuchet MS"/>
        </w:rPr>
        <w:t>Loose-leaf notebook paper</w:t>
      </w:r>
    </w:p>
    <w:p w14:paraId="6C725DD2" w14:textId="77777777" w:rsidR="00177582" w:rsidRPr="00EB1372" w:rsidRDefault="00177582" w:rsidP="00177582">
      <w:pPr>
        <w:pStyle w:val="NoSpacing"/>
        <w:ind w:left="360"/>
        <w:rPr>
          <w:rFonts w:ascii="Trebuchet MS" w:hAnsi="Trebuchet MS"/>
        </w:rPr>
      </w:pPr>
    </w:p>
    <w:p w14:paraId="5CDB3341" w14:textId="77777777" w:rsidR="00177582" w:rsidRPr="00EB1372" w:rsidRDefault="00177582" w:rsidP="00177582">
      <w:pPr>
        <w:pStyle w:val="NoSpacing"/>
        <w:rPr>
          <w:rFonts w:ascii="Trebuchet MS" w:hAnsi="Trebuchet MS"/>
        </w:rPr>
      </w:pPr>
      <w:r w:rsidRPr="00EB1372">
        <w:rPr>
          <w:rFonts w:ascii="Trebuchet MS" w:hAnsi="Trebuchet MS"/>
        </w:rPr>
        <w:t>NEEDED FOR PERSONAL USE</w:t>
      </w:r>
    </w:p>
    <w:p w14:paraId="7A8184B3"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Flash cards – can use index cards</w:t>
      </w:r>
    </w:p>
    <w:p w14:paraId="69964CD7"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Colored pencils</w:t>
      </w:r>
    </w:p>
    <w:p w14:paraId="3C33358A"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Colored markers</w:t>
      </w:r>
    </w:p>
    <w:p w14:paraId="2BC15AF2"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Glue or glue sticks</w:t>
      </w:r>
    </w:p>
    <w:p w14:paraId="07D5E462" w14:textId="77777777" w:rsidR="00177582" w:rsidRPr="00EB1372" w:rsidRDefault="00177582" w:rsidP="00177582">
      <w:pPr>
        <w:pStyle w:val="NoSpacing"/>
        <w:numPr>
          <w:ilvl w:val="0"/>
          <w:numId w:val="1"/>
        </w:numPr>
        <w:ind w:right="0"/>
        <w:rPr>
          <w:rFonts w:ascii="Trebuchet MS" w:hAnsi="Trebuchet MS"/>
        </w:rPr>
      </w:pPr>
      <w:r w:rsidRPr="00EB1372">
        <w:rPr>
          <w:rFonts w:ascii="Trebuchet MS" w:hAnsi="Trebuchet MS"/>
        </w:rPr>
        <w:t>Personal pencil sharpener</w:t>
      </w:r>
    </w:p>
    <w:p w14:paraId="7C2C8094" w14:textId="77777777" w:rsidR="005D5BF5" w:rsidRDefault="00177582" w:rsidP="004F3B7E">
      <w:pPr>
        <w:pStyle w:val="NoSpacing"/>
        <w:numPr>
          <w:ilvl w:val="0"/>
          <w:numId w:val="1"/>
        </w:numPr>
        <w:ind w:right="0"/>
        <w:rPr>
          <w:rFonts w:ascii="Trebuchet MS" w:hAnsi="Trebuchet MS"/>
        </w:rPr>
      </w:pPr>
      <w:r w:rsidRPr="00EB1372">
        <w:rPr>
          <w:rFonts w:ascii="Trebuchet MS" w:hAnsi="Trebuchet MS"/>
        </w:rPr>
        <w:t xml:space="preserve">Appropriate use of and access to a computer with internet </w:t>
      </w:r>
    </w:p>
    <w:p w14:paraId="30003BDD" w14:textId="77777777" w:rsidR="009A4C8D" w:rsidRPr="00941B2B" w:rsidRDefault="009A4C8D" w:rsidP="006F5C02">
      <w:pPr>
        <w:ind w:left="0"/>
        <w:rPr>
          <w:rFonts w:ascii="Trebuchet MS" w:hAnsi="Trebuchet MS" w:cs="Arial"/>
        </w:rPr>
      </w:pPr>
      <w:r w:rsidRPr="00CC7D96">
        <w:rPr>
          <w:rFonts w:ascii="Trebuchet MS" w:hAnsi="Trebuchet MS" w:cs="Arial"/>
          <w:u w:val="single"/>
        </w:rPr>
        <w:t>Grades:</w:t>
      </w:r>
    </w:p>
    <w:p w14:paraId="19B0A689" w14:textId="77777777" w:rsidR="00840121" w:rsidRDefault="009A4C8D" w:rsidP="00B80F8C">
      <w:pPr>
        <w:shd w:val="clear" w:color="auto" w:fill="FFFFFF"/>
        <w:rPr>
          <w:rFonts w:ascii="Trebuchet MS" w:hAnsi="Trebuchet MS" w:cs="Arial"/>
        </w:rPr>
      </w:pPr>
      <w:r w:rsidRPr="004F3B7E">
        <w:rPr>
          <w:rFonts w:ascii="Trebuchet MS" w:hAnsi="Trebuchet MS" w:cs="Arial"/>
        </w:rPr>
        <w:t xml:space="preserve">Students are graded on </w:t>
      </w:r>
      <w:r w:rsidR="004F3B7E" w:rsidRPr="004F3B7E">
        <w:rPr>
          <w:rFonts w:ascii="Trebuchet MS" w:hAnsi="Trebuchet MS" w:cs="Arial"/>
        </w:rPr>
        <w:t xml:space="preserve">a variety of assignments including </w:t>
      </w:r>
      <w:r w:rsidRPr="004F3B7E">
        <w:rPr>
          <w:rFonts w:ascii="Trebuchet MS" w:hAnsi="Trebuchet MS" w:cs="Arial"/>
        </w:rPr>
        <w:t>work done in class</w:t>
      </w:r>
      <w:r w:rsidR="004F3B7E" w:rsidRPr="004F3B7E">
        <w:rPr>
          <w:rFonts w:ascii="Trebuchet MS" w:hAnsi="Trebuchet MS" w:cs="Arial"/>
        </w:rPr>
        <w:t>,</w:t>
      </w:r>
      <w:r w:rsidRPr="004F3B7E">
        <w:rPr>
          <w:rFonts w:ascii="Trebuchet MS" w:hAnsi="Trebuchet MS" w:cs="Arial"/>
        </w:rPr>
        <w:t xml:space="preserve"> </w:t>
      </w:r>
      <w:r w:rsidR="004F3B7E" w:rsidRPr="004F3B7E">
        <w:rPr>
          <w:rFonts w:ascii="Trebuchet MS" w:hAnsi="Trebuchet MS" w:cs="Arial"/>
        </w:rPr>
        <w:t>projects</w:t>
      </w:r>
      <w:r w:rsidRPr="004F3B7E">
        <w:rPr>
          <w:rFonts w:ascii="Trebuchet MS" w:hAnsi="Trebuchet MS" w:cs="Arial"/>
        </w:rPr>
        <w:t>, tests and quizzes</w:t>
      </w:r>
      <w:r w:rsidR="00840121">
        <w:rPr>
          <w:rFonts w:ascii="Trebuchet MS" w:hAnsi="Trebuchet MS" w:cs="Arial"/>
        </w:rPr>
        <w:t>, and home</w:t>
      </w:r>
      <w:r w:rsidR="00B80F8C">
        <w:rPr>
          <w:rFonts w:ascii="Trebuchet MS" w:hAnsi="Trebuchet MS" w:cs="Arial"/>
        </w:rPr>
        <w:t>work</w:t>
      </w:r>
      <w:r w:rsidRPr="004F3B7E">
        <w:rPr>
          <w:rFonts w:ascii="Trebuchet MS" w:hAnsi="Trebuchet MS" w:cs="Arial"/>
        </w:rPr>
        <w:t>. Significant importance is placed on active participation and completion of all work. Participation in using the language helps the learner increase proficiency. As a magnet school for leadership and technology, students will be asked to utilize available technology and reflect upon their collaborative and communication skills.</w:t>
      </w:r>
    </w:p>
    <w:p w14:paraId="1ED29EB8" w14:textId="28F1A4BF" w:rsidR="009A4C8D" w:rsidRPr="004F3B7E" w:rsidRDefault="009A4C8D" w:rsidP="00B80F8C">
      <w:pPr>
        <w:shd w:val="clear" w:color="auto" w:fill="FFFFFF"/>
        <w:rPr>
          <w:rFonts w:ascii="Trebuchet MS" w:hAnsi="Trebuchet MS" w:cs="Arial"/>
          <w:u w:val="single"/>
        </w:rPr>
      </w:pPr>
      <w:r w:rsidRPr="004F3B7E">
        <w:rPr>
          <w:rFonts w:ascii="Trebuchet MS" w:hAnsi="Trebuchet MS" w:cs="Arial"/>
        </w:rPr>
        <w:t xml:space="preserve"> </w:t>
      </w:r>
      <w:r w:rsidR="009E755B" w:rsidRPr="009E755B">
        <w:rPr>
          <w:rFonts w:asciiTheme="majorHAnsi" w:eastAsiaTheme="majorEastAsia" w:hAnsiTheme="majorHAnsi" w:cstheme="majorBidi"/>
          <w:noProof/>
          <w:color w:val="199BD0" w:themeColor="accent1"/>
          <w:sz w:val="40"/>
          <w:szCs w:val="40"/>
        </w:rPr>
        <mc:AlternateContent>
          <mc:Choice Requires="wps">
            <w:drawing>
              <wp:anchor distT="0" distB="0" distL="114300" distR="114300" simplePos="0" relativeHeight="251667456" behindDoc="0" locked="0" layoutInCell="1" allowOverlap="0" wp14:anchorId="51EC8A8C" wp14:editId="7A8C06F4">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17420" cy="8397240"/>
                <wp:effectExtent l="0" t="0" r="5715" b="11430"/>
                <wp:wrapSquare wrapText="left"/>
                <wp:docPr id="7" name="Text Box 7"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86CEC" w14:textId="77777777" w:rsidR="009E755B" w:rsidRDefault="005E6E5A">
                            <w:pPr>
                              <w:pStyle w:val="Photo"/>
                            </w:pPr>
                            <w:r>
                              <w:rPr>
                                <w:noProof/>
                              </w:rPr>
                              <w:drawing>
                                <wp:inline distT="0" distB="0" distL="0" distR="0" wp14:anchorId="528D2779" wp14:editId="0C302899">
                                  <wp:extent cx="1289685" cy="1289685"/>
                                  <wp:effectExtent l="19050" t="0" r="5715" b="0"/>
                                  <wp:docPr id="1" name="Picture 0" descr="school 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upplies.jpg"/>
                                          <pic:cNvPicPr/>
                                        </pic:nvPicPr>
                                        <pic:blipFill>
                                          <a:blip r:embed="rId12"/>
                                          <a:stretch>
                                            <a:fillRect/>
                                          </a:stretch>
                                        </pic:blipFill>
                                        <pic:spPr>
                                          <a:xfrm>
                                            <a:off x="0" y="0"/>
                                            <a:ext cx="1289685" cy="1289685"/>
                                          </a:xfrm>
                                          <a:prstGeom prst="rect">
                                            <a:avLst/>
                                          </a:prstGeom>
                                        </pic:spPr>
                                      </pic:pic>
                                    </a:graphicData>
                                  </a:graphic>
                                </wp:inline>
                              </w:drawing>
                            </w:r>
                          </w:p>
                          <w:p w14:paraId="2E8F7623" w14:textId="6E119813" w:rsidR="006F5C02" w:rsidRDefault="005E6E5A" w:rsidP="00DD78A2">
                            <w:pPr>
                              <w:pStyle w:val="Photo"/>
                            </w:pPr>
                            <w:r w:rsidRPr="005E6E5A">
                              <w:rPr>
                                <w:noProof/>
                              </w:rPr>
                              <w:drawing>
                                <wp:inline distT="0" distB="0" distL="0" distR="0" wp14:anchorId="751A08E4" wp14:editId="07777777">
                                  <wp:extent cx="1209675" cy="1362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36207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9E755B" w14:paraId="40118A2A" w14:textId="77777777"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4605F5FA" w14:textId="77777777" w:rsidR="009E755B" w:rsidRDefault="009E755B">
                                  <w:pPr>
                                    <w:pStyle w:val="TableSpace"/>
                                  </w:pPr>
                                </w:p>
                              </w:tc>
                            </w:tr>
                            <w:tr w:rsidR="009E755B" w14:paraId="2857AB1B" w14:textId="77777777" w:rsidTr="00AF2E44">
                              <w:trPr>
                                <w:trHeight w:val="5760"/>
                                <w:jc w:val="center"/>
                              </w:trPr>
                              <w:tc>
                                <w:tcPr>
                                  <w:tcW w:w="3439" w:type="dxa"/>
                                  <w:tcBorders>
                                    <w:top w:val="nil"/>
                                    <w:bottom w:val="nil"/>
                                  </w:tcBorders>
                                </w:tcPr>
                                <w:p w14:paraId="475E74E1" w14:textId="77777777" w:rsidR="006F5C02" w:rsidRPr="006F5C02" w:rsidRDefault="006F5C02" w:rsidP="006F5C02">
                                  <w:pPr>
                                    <w:ind w:left="0"/>
                                  </w:pPr>
                                </w:p>
                                <w:p w14:paraId="00CE4F58" w14:textId="77777777" w:rsidR="006F5C02" w:rsidRDefault="006F5C02" w:rsidP="006F5C02">
                                  <w:pPr>
                                    <w:pStyle w:val="Heading1"/>
                                    <w:outlineLvl w:val="0"/>
                                  </w:pPr>
                                  <w:r>
                                    <w:t>Important Grade Formulas</w:t>
                                  </w:r>
                                </w:p>
                                <w:p w14:paraId="06A19A7E" w14:textId="77777777" w:rsidR="006F5C02" w:rsidRPr="00CC7D96" w:rsidRDefault="006F5C02" w:rsidP="006F5C02">
                                  <w:pPr>
                                    <w:rPr>
                                      <w:rFonts w:ascii="Trebuchet MS" w:hAnsi="Trebuchet MS" w:cs="Arial"/>
                                    </w:rPr>
                                  </w:pPr>
                                  <w:r w:rsidRPr="00CC7D96">
                                    <w:rPr>
                                      <w:rFonts w:ascii="Trebuchet MS" w:hAnsi="Trebuchet MS" w:cs="Arial"/>
                                    </w:rPr>
                                    <w:t>Midterm is 10% of the First Quarter grade.</w:t>
                                  </w:r>
                                </w:p>
                                <w:p w14:paraId="0D50D709" w14:textId="77777777" w:rsidR="006F5C02" w:rsidRPr="00CC7D96" w:rsidRDefault="006F5C02" w:rsidP="006F5C02">
                                  <w:pPr>
                                    <w:rPr>
                                      <w:rFonts w:ascii="Trebuchet MS" w:hAnsi="Trebuchet MS" w:cs="Arial"/>
                                    </w:rPr>
                                  </w:pPr>
                                  <w:r w:rsidRPr="00CC7D96">
                                    <w:rPr>
                                      <w:rFonts w:ascii="Trebuchet MS" w:hAnsi="Trebuchet MS" w:cs="Arial"/>
                                    </w:rPr>
                                    <w:t>Final Exam is 20% of the Final grade.</w:t>
                                  </w:r>
                                </w:p>
                                <w:p w14:paraId="27A5422C" w14:textId="77777777" w:rsidR="006F5C02" w:rsidRPr="00CC7D96" w:rsidRDefault="006F5C02" w:rsidP="006F5C02">
                                  <w:pPr>
                                    <w:rPr>
                                      <w:rFonts w:ascii="Trebuchet MS" w:hAnsi="Trebuchet MS" w:cs="Arial"/>
                                    </w:rPr>
                                  </w:pPr>
                                  <w:r>
                                    <w:rPr>
                                      <w:rFonts w:ascii="Trebuchet MS" w:hAnsi="Trebuchet MS" w:cs="Arial"/>
                                    </w:rPr>
                                    <w:t xml:space="preserve">First Quarter Report Card </w:t>
                                  </w:r>
                                  <w:r w:rsidRPr="00CC7D96">
                                    <w:rPr>
                                      <w:rFonts w:ascii="Trebuchet MS" w:hAnsi="Trebuchet MS" w:cs="Arial"/>
                                    </w:rPr>
                                    <w:t>=</w:t>
                                  </w:r>
                                  <w:r>
                                    <w:rPr>
                                      <w:rFonts w:ascii="Trebuchet MS" w:hAnsi="Trebuchet MS" w:cs="Arial"/>
                                    </w:rPr>
                                    <w:t xml:space="preserve"> </w:t>
                                  </w:r>
                                  <w:r w:rsidRPr="00CC7D96">
                                    <w:rPr>
                                      <w:rFonts w:ascii="Trebuchet MS" w:hAnsi="Trebuchet MS" w:cs="Arial"/>
                                    </w:rPr>
                                    <w:t xml:space="preserve">.90(First Quarter) + .10(midterm) </w:t>
                                  </w:r>
                                </w:p>
                                <w:p w14:paraId="16A91A24" w14:textId="77777777" w:rsidR="006F5C02" w:rsidRDefault="006F5C02" w:rsidP="006F5C02">
                                  <w:pPr>
                                    <w:rPr>
                                      <w:rFonts w:ascii="Trebuchet MS" w:hAnsi="Trebuchet MS" w:cs="Arial"/>
                                    </w:rPr>
                                  </w:pPr>
                                  <w:r w:rsidRPr="00CC7D96">
                                    <w:rPr>
                                      <w:rFonts w:ascii="Trebuchet MS" w:hAnsi="Trebuchet MS" w:cs="Arial"/>
                                    </w:rPr>
                                    <w:t>Final Grade = .40(first quarter report card) + .40(second quarter) + .20(final exam)</w:t>
                                  </w:r>
                                </w:p>
                                <w:p w14:paraId="2850EE1A" w14:textId="77777777" w:rsidR="009E755B" w:rsidRDefault="009E755B"/>
                              </w:tc>
                            </w:tr>
                          </w:tbl>
                          <w:p w14:paraId="054DED5F" w14:textId="77777777" w:rsidR="009E755B" w:rsidRDefault="009E755B">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51EC8A8C" id="Text Box 7" o:spid="_x0000_s1027" type="#_x0000_t202" alt="Newsletter sidebar 1" style="position:absolute;left:0;text-align:left;margin-left:0;margin-top:0;width:174.6pt;height:661.2pt;z-index:251667456;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bjwIAAH8FAAAOAAAAZHJzL2Uyb0RvYy54bWysVF1P2zAUfZ+0/2D5fSSFAVVFijoQ0yQE&#10;aDDx7Do2jebYnn3bpPv1O3aawthemPbi3NyP4/txfM/O+9awjQqxcbbik4OSM2Wlqxv7VPFvD1cf&#10;ppxFErYWxllV8a2K/Hz+/t1Z52fq0K2cqVVgALFx1vmKr4j8rCiiXKlWxAPnlYVRu9AKwm94Kuog&#10;OqC3pjgsy5Oic6H2wUkVI7SXg5HPM77WStKt1lERMxVHbpTPkM9lOov5mZg9BeFXjdylIf4hi1Y0&#10;FpfuoS4FCbYOzR9QbSODi07TgXRt4bRupMo1oJpJ+aqa+5XwKteC5kS/b1P8f7DyZnMXWFNX/JQz&#10;K1qM6EH1xD65nkFTqyjRrRvVRaOIMKrY1GopApuk1nU+zoBw74FBPWJAgVEfoUwd6XVo0xe1Mtgx&#10;hO2+8ekmCeVReXJaHsMkYTs6nk4+lnk0xXO4D5E+K9eyJFQ8YLK54WJzHQmpwHV0SbdZd9UYk6dr&#10;LOsqfnIE/N8siDA2aVTmyQ4mlTSkniXaGpV8jP2qNPqUK0iKzFB1YQLbCHBLSKks5eIzLryTl0YS&#10;bwnc+T9n9ZbgoY7xZmdpH9w21oVc/au06+9jynrwRyNf1J1E6pd9Jsh+sktXbzHw4IbXFL28ajCU&#10;axHpTgQ8HwwSK4FucWjj0Hy3kzhbufDzb/rkD1bDylmH51jx+GMtguLMfLHg+2R6OMUqofwD/PBS&#10;uxy1dt1eOExjgqXjZRaTL5lR1MG1j9gYi3QbTMJK3FlxGsULGpYDNo5Ui0V2wkv1gq7tvZcJOg0n&#10;Ue2hfxTB7/hIoPKNGx+smL2i5eCbIq1brMnpJnM29Xfo5q7veOWZyruNlNbIy//s9bw3578AAAD/&#10;/wMAUEsDBBQABgAIAAAAIQCzPJs43gAAAAYBAAAPAAAAZHJzL2Rvd25yZXYueG1sTI/BTsMwEETv&#10;SPyDtUjcqNMkoiXEqaoKxK0VBYke3XhJAvE6st029OtZuMBlpNWMZt6Wi9H24og+dI4UTCcJCKTa&#10;mY4aBa8vjzdzECFqMrp3hAq+MMCiurwodWHciZ7xuI2N4BIKhVbQxjgUUoa6RavDxA1I7L07b3Xk&#10;0zfSeH3ictvLNElupdUd8UKrB1y1WH9uD1bBLj/Ppg+r3dPbbDPPNh9+XQ9LVOr6alzeg4g4xr8w&#10;/OAzOlTMtHcHMkH0CviR+KvsZfldCmLPoSxNc5BVKf/jV98AAAD//wMAUEsBAi0AFAAGAAgAAAAh&#10;ALaDOJL+AAAA4QEAABMAAAAAAAAAAAAAAAAAAAAAAFtDb250ZW50X1R5cGVzXS54bWxQSwECLQAU&#10;AAYACAAAACEAOP0h/9YAAACUAQAACwAAAAAAAAAAAAAAAAAvAQAAX3JlbHMvLnJlbHNQSwECLQAU&#10;AAYACAAAACEAf1RbG48CAAB/BQAADgAAAAAAAAAAAAAAAAAuAgAAZHJzL2Uyb0RvYy54bWxQSwEC&#10;LQAUAAYACAAAACEAszybON4AAAAGAQAADwAAAAAAAAAAAAAAAADpBAAAZHJzL2Rvd25yZXYueG1s&#10;UEsFBgAAAAAEAAQA8wAAAPQFAAAAAA==&#10;" o:allowoverlap="f" filled="f" stroked="f" strokeweight=".5pt">
                <v:textbox inset="1.44pt,0,1.44pt,0">
                  <w:txbxContent>
                    <w:p w14:paraId="3E886CEC" w14:textId="77777777" w:rsidR="009E755B" w:rsidRDefault="005E6E5A">
                      <w:pPr>
                        <w:pStyle w:val="Photo"/>
                      </w:pPr>
                      <w:r>
                        <w:rPr>
                          <w:noProof/>
                        </w:rPr>
                        <w:drawing>
                          <wp:inline distT="0" distB="0" distL="0" distR="0" wp14:anchorId="528D2779" wp14:editId="0C302899">
                            <wp:extent cx="1289685" cy="1289685"/>
                            <wp:effectExtent l="19050" t="0" r="5715" b="0"/>
                            <wp:docPr id="1" name="Picture 0" descr="school 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upplies.jpg"/>
                                    <pic:cNvPicPr/>
                                  </pic:nvPicPr>
                                  <pic:blipFill>
                                    <a:blip r:embed="rId12"/>
                                    <a:stretch>
                                      <a:fillRect/>
                                    </a:stretch>
                                  </pic:blipFill>
                                  <pic:spPr>
                                    <a:xfrm>
                                      <a:off x="0" y="0"/>
                                      <a:ext cx="1289685" cy="1289685"/>
                                    </a:xfrm>
                                    <a:prstGeom prst="rect">
                                      <a:avLst/>
                                    </a:prstGeom>
                                  </pic:spPr>
                                </pic:pic>
                              </a:graphicData>
                            </a:graphic>
                          </wp:inline>
                        </w:drawing>
                      </w:r>
                    </w:p>
                    <w:p w14:paraId="2E8F7623" w14:textId="6E119813" w:rsidR="006F5C02" w:rsidRDefault="005E6E5A" w:rsidP="00DD78A2">
                      <w:pPr>
                        <w:pStyle w:val="Photo"/>
                      </w:pPr>
                      <w:r w:rsidRPr="005E6E5A">
                        <w:rPr>
                          <w:noProof/>
                        </w:rPr>
                        <w:drawing>
                          <wp:inline distT="0" distB="0" distL="0" distR="0" wp14:anchorId="751A08E4" wp14:editId="07777777">
                            <wp:extent cx="1209675" cy="1362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36207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Announcement table"/>
                      </w:tblPr>
                      <w:tblGrid>
                        <w:gridCol w:w="3424"/>
                      </w:tblGrid>
                      <w:tr w:rsidR="009E755B" w14:paraId="40118A2A" w14:textId="77777777" w:rsidTr="00AF2E44">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4605F5FA" w14:textId="77777777" w:rsidR="009E755B" w:rsidRDefault="009E755B">
                            <w:pPr>
                              <w:pStyle w:val="TableSpace"/>
                            </w:pPr>
                          </w:p>
                        </w:tc>
                      </w:tr>
                      <w:tr w:rsidR="009E755B" w14:paraId="2857AB1B" w14:textId="77777777" w:rsidTr="00AF2E44">
                        <w:trPr>
                          <w:trHeight w:val="5760"/>
                          <w:jc w:val="center"/>
                        </w:trPr>
                        <w:tc>
                          <w:tcPr>
                            <w:tcW w:w="3439" w:type="dxa"/>
                            <w:tcBorders>
                              <w:top w:val="nil"/>
                              <w:bottom w:val="nil"/>
                            </w:tcBorders>
                          </w:tcPr>
                          <w:p w14:paraId="475E74E1" w14:textId="77777777" w:rsidR="006F5C02" w:rsidRPr="006F5C02" w:rsidRDefault="006F5C02" w:rsidP="006F5C02">
                            <w:pPr>
                              <w:ind w:left="0"/>
                            </w:pPr>
                          </w:p>
                          <w:p w14:paraId="00CE4F58" w14:textId="77777777" w:rsidR="006F5C02" w:rsidRDefault="006F5C02" w:rsidP="006F5C02">
                            <w:pPr>
                              <w:pStyle w:val="Heading1"/>
                              <w:outlineLvl w:val="0"/>
                            </w:pPr>
                            <w:r>
                              <w:t>Important Grade Formulas</w:t>
                            </w:r>
                          </w:p>
                          <w:p w14:paraId="06A19A7E" w14:textId="77777777" w:rsidR="006F5C02" w:rsidRPr="00CC7D96" w:rsidRDefault="006F5C02" w:rsidP="006F5C02">
                            <w:pPr>
                              <w:rPr>
                                <w:rFonts w:ascii="Trebuchet MS" w:hAnsi="Trebuchet MS" w:cs="Arial"/>
                              </w:rPr>
                            </w:pPr>
                            <w:r w:rsidRPr="00CC7D96">
                              <w:rPr>
                                <w:rFonts w:ascii="Trebuchet MS" w:hAnsi="Trebuchet MS" w:cs="Arial"/>
                              </w:rPr>
                              <w:t>Midterm is 10% of the First Quarter grade.</w:t>
                            </w:r>
                          </w:p>
                          <w:p w14:paraId="0D50D709" w14:textId="77777777" w:rsidR="006F5C02" w:rsidRPr="00CC7D96" w:rsidRDefault="006F5C02" w:rsidP="006F5C02">
                            <w:pPr>
                              <w:rPr>
                                <w:rFonts w:ascii="Trebuchet MS" w:hAnsi="Trebuchet MS" w:cs="Arial"/>
                              </w:rPr>
                            </w:pPr>
                            <w:r w:rsidRPr="00CC7D96">
                              <w:rPr>
                                <w:rFonts w:ascii="Trebuchet MS" w:hAnsi="Trebuchet MS" w:cs="Arial"/>
                              </w:rPr>
                              <w:t>Final Exam is 20% of the Final grade.</w:t>
                            </w:r>
                          </w:p>
                          <w:p w14:paraId="27A5422C" w14:textId="77777777" w:rsidR="006F5C02" w:rsidRPr="00CC7D96" w:rsidRDefault="006F5C02" w:rsidP="006F5C02">
                            <w:pPr>
                              <w:rPr>
                                <w:rFonts w:ascii="Trebuchet MS" w:hAnsi="Trebuchet MS" w:cs="Arial"/>
                              </w:rPr>
                            </w:pPr>
                            <w:r>
                              <w:rPr>
                                <w:rFonts w:ascii="Trebuchet MS" w:hAnsi="Trebuchet MS" w:cs="Arial"/>
                              </w:rPr>
                              <w:t xml:space="preserve">First Quarter Report Card </w:t>
                            </w:r>
                            <w:r w:rsidRPr="00CC7D96">
                              <w:rPr>
                                <w:rFonts w:ascii="Trebuchet MS" w:hAnsi="Trebuchet MS" w:cs="Arial"/>
                              </w:rPr>
                              <w:t>=</w:t>
                            </w:r>
                            <w:r>
                              <w:rPr>
                                <w:rFonts w:ascii="Trebuchet MS" w:hAnsi="Trebuchet MS" w:cs="Arial"/>
                              </w:rPr>
                              <w:t xml:space="preserve"> </w:t>
                            </w:r>
                            <w:r w:rsidRPr="00CC7D96">
                              <w:rPr>
                                <w:rFonts w:ascii="Trebuchet MS" w:hAnsi="Trebuchet MS" w:cs="Arial"/>
                              </w:rPr>
                              <w:t xml:space="preserve">.90(First Quarter) + .10(midterm) </w:t>
                            </w:r>
                          </w:p>
                          <w:p w14:paraId="16A91A24" w14:textId="77777777" w:rsidR="006F5C02" w:rsidRDefault="006F5C02" w:rsidP="006F5C02">
                            <w:pPr>
                              <w:rPr>
                                <w:rFonts w:ascii="Trebuchet MS" w:hAnsi="Trebuchet MS" w:cs="Arial"/>
                              </w:rPr>
                            </w:pPr>
                            <w:r w:rsidRPr="00CC7D96">
                              <w:rPr>
                                <w:rFonts w:ascii="Trebuchet MS" w:hAnsi="Trebuchet MS" w:cs="Arial"/>
                              </w:rPr>
                              <w:t>Final Grade = .40(first quarter report card) + .40(second quarter) + .20(final exam)</w:t>
                            </w:r>
                          </w:p>
                          <w:p w14:paraId="2850EE1A" w14:textId="77777777" w:rsidR="009E755B" w:rsidRDefault="009E755B"/>
                        </w:tc>
                      </w:tr>
                    </w:tbl>
                    <w:p w14:paraId="054DED5F" w14:textId="77777777" w:rsidR="009E755B" w:rsidRDefault="009E755B">
                      <w:pPr>
                        <w:pStyle w:val="NoSpacing"/>
                      </w:pPr>
                    </w:p>
                  </w:txbxContent>
                </v:textbox>
                <w10:wrap type="square" side="left" anchorx="page" anchory="margin"/>
              </v:shape>
            </w:pict>
          </mc:Fallback>
        </mc:AlternateContent>
      </w:r>
      <w:r w:rsidRPr="004F3B7E">
        <w:rPr>
          <w:rFonts w:ascii="Trebuchet MS" w:hAnsi="Trebuchet MS" w:cs="Arial"/>
          <w:u w:val="single"/>
        </w:rPr>
        <w:t>Grade Components</w:t>
      </w:r>
    </w:p>
    <w:p w14:paraId="100BC363" w14:textId="77777777" w:rsidR="001A09D6" w:rsidRPr="00DE7262" w:rsidRDefault="001A09D6" w:rsidP="001A09D6">
      <w:pPr>
        <w:numPr>
          <w:ilvl w:val="0"/>
          <w:numId w:val="2"/>
        </w:numPr>
        <w:spacing w:before="0" w:after="0" w:line="240" w:lineRule="auto"/>
        <w:ind w:right="0"/>
        <w:rPr>
          <w:rFonts w:ascii="Trebuchet MS" w:hAnsi="Trebuchet MS" w:cs="Arial"/>
          <w:u w:val="single"/>
        </w:rPr>
      </w:pPr>
      <w:r w:rsidRPr="00DE7262">
        <w:rPr>
          <w:rFonts w:ascii="Trebuchet MS" w:hAnsi="Trebuchet MS" w:cs="Arial"/>
          <w:u w:val="single"/>
        </w:rPr>
        <w:t>School-Wide Learning Outcomes (SWLOs)</w:t>
      </w:r>
    </w:p>
    <w:p w14:paraId="3889EDE4" w14:textId="05E1BDE1" w:rsidR="001A09D6" w:rsidRDefault="00DD78A2" w:rsidP="001A09D6">
      <w:pPr>
        <w:pStyle w:val="ListParagraph"/>
        <w:numPr>
          <w:ilvl w:val="0"/>
          <w:numId w:val="25"/>
        </w:numPr>
        <w:rPr>
          <w:rFonts w:ascii="Trebuchet MS" w:hAnsi="Trebuchet MS" w:cs="Arial"/>
        </w:rPr>
      </w:pPr>
      <w:r>
        <w:rPr>
          <w:rFonts w:ascii="Trebuchet MS" w:hAnsi="Trebuchet MS" w:cs="Arial"/>
        </w:rPr>
        <w:t>25% informal Assessments - homework and class work</w:t>
      </w:r>
    </w:p>
    <w:p w14:paraId="403E26DF" w14:textId="060505D6" w:rsidR="00DD78A2" w:rsidRDefault="00DD78A2" w:rsidP="001A09D6">
      <w:pPr>
        <w:pStyle w:val="ListParagraph"/>
        <w:numPr>
          <w:ilvl w:val="0"/>
          <w:numId w:val="25"/>
        </w:numPr>
        <w:rPr>
          <w:rFonts w:ascii="Trebuchet MS" w:hAnsi="Trebuchet MS" w:cs="Arial"/>
        </w:rPr>
      </w:pPr>
      <w:r>
        <w:rPr>
          <w:rFonts w:ascii="Trebuchet MS" w:hAnsi="Trebuchet MS" w:cs="Arial"/>
        </w:rPr>
        <w:t>25% quizzes</w:t>
      </w:r>
    </w:p>
    <w:p w14:paraId="2B661374" w14:textId="49F66B7B" w:rsidR="00DD78A2" w:rsidRDefault="00DD78A2" w:rsidP="001A09D6">
      <w:pPr>
        <w:pStyle w:val="ListParagraph"/>
        <w:numPr>
          <w:ilvl w:val="0"/>
          <w:numId w:val="25"/>
        </w:numPr>
        <w:rPr>
          <w:rFonts w:ascii="Trebuchet MS" w:hAnsi="Trebuchet MS" w:cs="Arial"/>
        </w:rPr>
      </w:pPr>
      <w:r>
        <w:rPr>
          <w:rFonts w:ascii="Trebuchet MS" w:hAnsi="Trebuchet MS" w:cs="Arial"/>
        </w:rPr>
        <w:t>25% tests</w:t>
      </w:r>
    </w:p>
    <w:p w14:paraId="09BD9B2B" w14:textId="0D8623A1" w:rsidR="00DD78A2" w:rsidRDefault="00DD78A2" w:rsidP="001A09D6">
      <w:pPr>
        <w:pStyle w:val="ListParagraph"/>
        <w:numPr>
          <w:ilvl w:val="0"/>
          <w:numId w:val="25"/>
        </w:numPr>
        <w:rPr>
          <w:rFonts w:ascii="Trebuchet MS" w:hAnsi="Trebuchet MS" w:cs="Arial"/>
        </w:rPr>
      </w:pPr>
      <w:r>
        <w:rPr>
          <w:rFonts w:ascii="Trebuchet MS" w:hAnsi="Trebuchet MS" w:cs="Arial"/>
        </w:rPr>
        <w:t>25% projects</w:t>
      </w:r>
    </w:p>
    <w:p w14:paraId="2513E8F1" w14:textId="77777777" w:rsidR="001A09D6" w:rsidRDefault="001A09D6" w:rsidP="001A09D6">
      <w:pPr>
        <w:pStyle w:val="ListParagraph"/>
        <w:rPr>
          <w:rFonts w:ascii="Trebuchet MS" w:hAnsi="Trebuchet MS" w:cs="Arial"/>
        </w:rPr>
      </w:pPr>
    </w:p>
    <w:p w14:paraId="5C0CE3E9" w14:textId="77777777" w:rsidR="006F5C02" w:rsidRPr="006F5C02" w:rsidRDefault="006F5C02" w:rsidP="006F5C02">
      <w:pPr>
        <w:pStyle w:val="ListParagraph"/>
        <w:numPr>
          <w:ilvl w:val="0"/>
          <w:numId w:val="2"/>
        </w:numPr>
        <w:rPr>
          <w:rFonts w:ascii="Trebuchet MS" w:hAnsi="Trebuchet MS" w:cs="Arial"/>
        </w:rPr>
      </w:pPr>
      <w:r w:rsidRPr="006F5C02">
        <w:rPr>
          <w:rFonts w:ascii="Trebuchet MS" w:hAnsi="Trebuchet MS" w:cs="Arial"/>
          <w:u w:val="single"/>
        </w:rPr>
        <w:t>Grading Scale:</w:t>
      </w:r>
    </w:p>
    <w:p w14:paraId="73DFEA35" w14:textId="77777777" w:rsidR="00CB1B3C" w:rsidRDefault="006F5C02" w:rsidP="009801AA">
      <w:pPr>
        <w:pStyle w:val="ListParagraph"/>
        <w:ind w:left="360"/>
        <w:rPr>
          <w:rFonts w:ascii="Trebuchet MS" w:hAnsi="Trebuchet MS" w:cs="Arial"/>
        </w:rPr>
      </w:pPr>
      <w:r w:rsidRPr="006F5C02">
        <w:rPr>
          <w:rFonts w:ascii="Trebuchet MS" w:hAnsi="Trebuchet MS" w:cs="Arial"/>
        </w:rPr>
        <w:t>A = 90-100</w:t>
      </w:r>
      <w:r w:rsidRPr="006F5C02">
        <w:rPr>
          <w:rFonts w:ascii="Trebuchet MS" w:hAnsi="Trebuchet MS" w:cs="Arial"/>
        </w:rPr>
        <w:tab/>
        <w:t xml:space="preserve"> </w:t>
      </w:r>
      <w:r w:rsidR="005E6E5A">
        <w:rPr>
          <w:rFonts w:ascii="Trebuchet MS" w:hAnsi="Trebuchet MS" w:cs="Arial"/>
        </w:rPr>
        <w:tab/>
      </w:r>
      <w:r w:rsidRPr="006F5C02">
        <w:rPr>
          <w:rFonts w:ascii="Trebuchet MS" w:hAnsi="Trebuchet MS" w:cs="Arial"/>
        </w:rPr>
        <w:t>B=80-89</w:t>
      </w:r>
      <w:r w:rsidRPr="006F5C02">
        <w:rPr>
          <w:rFonts w:ascii="Trebuchet MS" w:hAnsi="Trebuchet MS" w:cs="Arial"/>
        </w:rPr>
        <w:tab/>
        <w:t xml:space="preserve"> C=70-79</w:t>
      </w:r>
      <w:r w:rsidRPr="006F5C02">
        <w:rPr>
          <w:rFonts w:ascii="Trebuchet MS" w:hAnsi="Trebuchet MS" w:cs="Arial"/>
        </w:rPr>
        <w:tab/>
        <w:t xml:space="preserve"> D= 60-69 </w:t>
      </w:r>
      <w:r w:rsidRPr="006F5C02">
        <w:rPr>
          <w:rFonts w:ascii="Trebuchet MS" w:hAnsi="Trebuchet MS" w:cs="Arial"/>
        </w:rPr>
        <w:tab/>
        <w:t>F=0-59</w:t>
      </w:r>
    </w:p>
    <w:p w14:paraId="5C4575CE" w14:textId="77777777" w:rsidR="009A4C8D" w:rsidRPr="005E6E5A" w:rsidRDefault="00C16F56" w:rsidP="005E6E5A">
      <w:pPr>
        <w:ind w:left="0"/>
        <w:rPr>
          <w:rFonts w:ascii="Trebuchet MS" w:hAnsi="Trebuchet MS" w:cs="Arial"/>
        </w:rPr>
      </w:pPr>
      <w:r w:rsidRPr="00C16F56">
        <w:rPr>
          <w:noProof/>
        </w:rPr>
        <mc:AlternateContent>
          <mc:Choice Requires="wps">
            <w:drawing>
              <wp:anchor distT="0" distB="0" distL="457200" distR="114300" simplePos="0" relativeHeight="251669504" behindDoc="0" locked="0" layoutInCell="0" allowOverlap="1" wp14:anchorId="3D9A76A2" wp14:editId="69C5E6F0">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margin">
                  <wp:align>top</wp:align>
                </wp:positionV>
                <wp:extent cx="1880870" cy="9655810"/>
                <wp:effectExtent l="0" t="0" r="508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20000"/>
                            <a:lumOff val="80000"/>
                            <a:alpha val="34902"/>
                          </a:schemeClr>
                        </a:solidFill>
                        <a:extLst/>
                      </wps:spPr>
                      <wps:txbx>
                        <w:txbxContent>
                          <w:p w14:paraId="148DF35E" w14:textId="77777777" w:rsidR="00C16F56" w:rsidRDefault="005E6E5A">
                            <w:pPr>
                              <w:spacing w:before="480" w:after="240"/>
                              <w:rPr>
                                <w:b/>
                                <w:bCs/>
                                <w:color w:val="09394D" w:themeColor="text2" w:themeShade="BF"/>
                                <w:sz w:val="28"/>
                                <w:szCs w:val="28"/>
                              </w:rPr>
                            </w:pPr>
                            <w:r w:rsidRPr="00B05467">
                              <w:rPr>
                                <w:rFonts w:ascii="Trebuchet MS" w:hAnsi="Trebuchet MS" w:cs="Arial"/>
                                <w:noProof/>
                              </w:rPr>
                              <w:drawing>
                                <wp:inline distT="0" distB="0" distL="0" distR="0" wp14:anchorId="171A54B2" wp14:editId="682FF55F">
                                  <wp:extent cx="1371600" cy="1371600"/>
                                  <wp:effectExtent l="19050" t="0" r="0" b="0"/>
                                  <wp:docPr id="2"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1369493" cy="1369493"/>
                                          </a:xfrm>
                                          <a:prstGeom prst="rect">
                                            <a:avLst/>
                                          </a:prstGeom>
                                        </pic:spPr>
                                      </pic:pic>
                                    </a:graphicData>
                                  </a:graphic>
                                </wp:inline>
                              </w:drawing>
                            </w:r>
                          </w:p>
                          <w:p w14:paraId="151840CE" w14:textId="77777777" w:rsidR="005E6E5A" w:rsidRDefault="005E6E5A">
                            <w:pPr>
                              <w:spacing w:before="480" w:after="240"/>
                              <w:rPr>
                                <w:b/>
                                <w:bCs/>
                                <w:color w:val="09394D" w:themeColor="text2" w:themeShade="BF"/>
                                <w:sz w:val="28"/>
                                <w:szCs w:val="28"/>
                              </w:rPr>
                            </w:pPr>
                          </w:p>
                          <w:p w14:paraId="5F84F647" w14:textId="77777777" w:rsidR="005E6E5A" w:rsidRDefault="005E6E5A">
                            <w:pPr>
                              <w:spacing w:before="480" w:after="240"/>
                              <w:rPr>
                                <w:b/>
                                <w:bCs/>
                                <w:color w:val="09394D" w:themeColor="text2" w:themeShade="BF"/>
                                <w:sz w:val="28"/>
                                <w:szCs w:val="28"/>
                              </w:rPr>
                            </w:pPr>
                          </w:p>
                          <w:p w14:paraId="76DE9335" w14:textId="77777777" w:rsidR="005E6E5A" w:rsidRDefault="005E6E5A">
                            <w:pPr>
                              <w:spacing w:before="480" w:after="240"/>
                              <w:rPr>
                                <w:b/>
                                <w:bCs/>
                                <w:color w:val="09394D" w:themeColor="text2" w:themeShade="BF"/>
                                <w:sz w:val="28"/>
                                <w:szCs w:val="28"/>
                              </w:rPr>
                            </w:pPr>
                          </w:p>
                          <w:p w14:paraId="57DAB39B" w14:textId="77777777" w:rsidR="005E6E5A" w:rsidRDefault="005E6E5A">
                            <w:pPr>
                              <w:spacing w:before="480" w:after="240"/>
                              <w:rPr>
                                <w:b/>
                                <w:bCs/>
                                <w:color w:val="09394D" w:themeColor="text2" w:themeShade="BF"/>
                                <w:sz w:val="28"/>
                                <w:szCs w:val="28"/>
                              </w:rPr>
                            </w:pPr>
                          </w:p>
                          <w:p w14:paraId="64D92420" w14:textId="77777777" w:rsidR="003749E8" w:rsidRDefault="003749E8" w:rsidP="003749E8">
                            <w:pPr>
                              <w:rPr>
                                <w:rFonts w:ascii="Trebuchet MS" w:hAnsi="Trebuchet MS" w:cs="Arial"/>
                              </w:rPr>
                            </w:pPr>
                          </w:p>
                          <w:p w14:paraId="6623BF0C" w14:textId="77777777" w:rsidR="003749E8" w:rsidRPr="005564EA" w:rsidRDefault="003749E8" w:rsidP="003749E8">
                            <w:pPr>
                              <w:jc w:val="center"/>
                              <w:rPr>
                                <w:rFonts w:ascii="Biondi" w:hAnsi="Biondi" w:cs="Arial"/>
                              </w:rPr>
                            </w:pPr>
                            <w:r w:rsidRPr="005564EA">
                              <w:rPr>
                                <w:rFonts w:ascii="Biondi" w:hAnsi="Biondi" w:cs="Arial"/>
                              </w:rPr>
                              <w:t>THINK WIN-WIN!</w:t>
                            </w:r>
                          </w:p>
                          <w:p w14:paraId="400F15E9" w14:textId="77777777" w:rsidR="003749E8" w:rsidRDefault="003749E8" w:rsidP="003749E8">
                            <w:pPr>
                              <w:rPr>
                                <w:rFonts w:ascii="Trebuchet MS" w:hAnsi="Trebuchet MS" w:cs="Arial"/>
                              </w:rPr>
                            </w:pPr>
                            <w:r>
                              <w:rPr>
                                <w:rFonts w:ascii="Trebuchet MS" w:hAnsi="Trebuchet MS" w:cs="Arial"/>
                                <w:noProof/>
                              </w:rPr>
                              <w:t xml:space="preserve">     </w:t>
                            </w:r>
                            <w:r>
                              <w:rPr>
                                <w:rFonts w:ascii="Trebuchet MS" w:hAnsi="Trebuchet MS" w:cs="Arial"/>
                                <w:noProof/>
                              </w:rPr>
                              <w:drawing>
                                <wp:inline distT="0" distB="0" distL="0" distR="0" wp14:anchorId="12E52D02" wp14:editId="7CFC63FD">
                                  <wp:extent cx="1283274" cy="1277745"/>
                                  <wp:effectExtent l="19050" t="0" r="0" b="0"/>
                                  <wp:docPr id="4" name="Picture 3" descr="test re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etake.jpg"/>
                                          <pic:cNvPicPr/>
                                        </pic:nvPicPr>
                                        <pic:blipFill>
                                          <a:blip r:embed="rId15" cstate="print"/>
                                          <a:stretch>
                                            <a:fillRect/>
                                          </a:stretch>
                                        </pic:blipFill>
                                        <pic:spPr>
                                          <a:xfrm>
                                            <a:off x="0" y="0"/>
                                            <a:ext cx="1281689" cy="1276167"/>
                                          </a:xfrm>
                                          <a:prstGeom prst="rect">
                                            <a:avLst/>
                                          </a:prstGeom>
                                        </pic:spPr>
                                      </pic:pic>
                                    </a:graphicData>
                                  </a:graphic>
                                </wp:inline>
                              </w:drawing>
                            </w:r>
                          </w:p>
                          <w:p w14:paraId="5F51B0A2" w14:textId="77777777" w:rsidR="00C16F56" w:rsidRDefault="00C16F56" w:rsidP="003749E8">
                            <w:pPr>
                              <w:rPr>
                                <w:rStyle w:val="PlaceholderText"/>
                                <w:color w:val="09394D"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98000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BC72E1">
              <v:rect id="AutoShape 14" style="position:absolute;margin-left:0;margin-top:0;width:148.1pt;height:760.3pt;z-index:251669504;visibility:visible;mso-wrap-style:square;mso-width-percent:242;mso-height-percent:980;mso-left-percent:730;mso-wrap-distance-left:36pt;mso-wrap-distance-top:0;mso-wrap-distance-right:9pt;mso-wrap-distance-bottom:0;mso-position-horizontal-relative:page;mso-position-vertical:top;mso-position-vertical-relative:margin;mso-width-percent:242;mso-height-percent:980;mso-left-percent:730;mso-width-relative:page;mso-height-relative:margin;v-text-anchor:top" o:spid="_x0000_s1028" o:allowincell="f" fillcolor="#b8e4f6 [671]" stroked="f" w14:anchorId="3D9A7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ZHHQIAADgEAAAOAAAAZHJzL2Uyb0RvYy54bWysU1Fv0zAQfkfiP1h+p0nKVrKo6TR1GkIa&#10;MGnwA66O01g4tjm7Tcqv5+y03QpviBfLd7a/++67z8vbsddsL9Era2pezHLOpBG2UWZb8+/fHt6V&#10;nPkApgFtjaz5QXp+u3r7Zjm4Ss5tZ3UjkRGI8dXgat6F4Kos86KTPfiZddLQYWuxh0AhbrMGYSD0&#10;XmfzPF9kg8XGoRXSe8reT4d8lfDbVorwtW29DEzXnLiFtGJaN3HNVkuotgiuU+JIA/6BRQ/KUNEz&#10;1D0EYDtUf0H1SqD1tg0zYfvMtq0SMvVA3RT5H908d+Bk6oXE8e4sk/9/sOLL/gmZamo+LxacGehp&#10;SHe7YFNtVlxFhQbnK7r47J4w9ujdoxU/PDN23YHZyjtEO3QSGuJVxPvZxYMYeHrKNsNn2xA8EHwS&#10;a2yxj4AkAxvTTA7nmcgxMEHJoizz8gONTtDZzeL6uizS1DKoTs8d+vBR2p7FTc2Rhp7gYf/oQ6QD&#10;1elKom+1ah6U1imIRpNrjWwPZJEwztNTveuJ65Qjm+VHo1Ca7DSly5c0aNfBlH1/dZPPkwak0wk7&#10;UfCvy1J3R24ndSaVw7gZp2mcdN/Y5kDaoZ2sS1+NNp3FX5wNZNua+587QMmZ/mSi/uWcBCOjX0R4&#10;EW0uIjCC4Kh1zqbtOkz/Y+dQbTuqViRJjI22aFVSNLKemB2nTfZMXR6/UvT/6zjdevnwq98AAAD/&#10;/wMAUEsDBBQABgAIAAAAIQA2l9P23gAAAAYBAAAPAAAAZHJzL2Rvd25yZXYueG1sTI9BS8NAEIXv&#10;gv9hGcGL2E1TDDZmU0pAL160BqS3TXZMYrOzIbtp4r939KKXB8N7vPdNtltsL844+s6RgvUqAoFU&#10;O9NRo6B8e7y9B+GDJqN7R6jgCz3s8suLTKfGzfSK50NoBJeQT7WCNoQhldLXLVrtV25AYu/DjVYH&#10;PsdGmlHPXG57GUdRIq3uiBdaPWDRYn06TFbBZ1k8v2xu3p+qTXk6Jnqa12OxV+r6atk/gAi4hL8w&#10;/OAzOuTMVLmJjBe9An4k/Cp78TaJQVQcuoujBGSeyf/4+TcAAAD//wMAUEsBAi0AFAAGAAgAAAAh&#10;ALaDOJL+AAAA4QEAABMAAAAAAAAAAAAAAAAAAAAAAFtDb250ZW50X1R5cGVzXS54bWxQSwECLQAU&#10;AAYACAAAACEAOP0h/9YAAACUAQAACwAAAAAAAAAAAAAAAAAvAQAAX3JlbHMvLnJlbHNQSwECLQAU&#10;AAYACAAAACEAKQd2Rx0CAAA4BAAADgAAAAAAAAAAAAAAAAAuAgAAZHJzL2Uyb0RvYy54bWxQSwEC&#10;LQAUAAYACAAAACEANpfT9t4AAAAGAQAADwAAAAAAAAAAAAAAAAB3BAAAZHJzL2Rvd25yZXYueG1s&#10;UEsFBgAAAAAEAAQA8wAAAIIFAAAAAA==&#10;">
                <v:fill opacity="22873f"/>
                <v:textbox inset="14.4pt,14.4pt,14.4pt,14.4pt">
                  <w:txbxContent>
                    <w:p w:rsidR="00C16F56" w:rsidRDefault="005E6E5A" w14:paraId="099CE878" wp14:textId="77777777">
                      <w:pPr>
                        <w:spacing w:before="480" w:after="240"/>
                        <w:rPr>
                          <w:b/>
                          <w:bCs/>
                          <w:color w:val="09394D" w:themeColor="text2" w:themeShade="BF"/>
                          <w:sz w:val="28"/>
                          <w:szCs w:val="28"/>
                        </w:rPr>
                      </w:pPr>
                      <w:r w:rsidRPr="00B05467">
                        <w:rPr>
                          <w:rFonts w:ascii="Trebuchet MS" w:hAnsi="Trebuchet MS" w:cs="Arial"/>
                          <w:noProof/>
                        </w:rPr>
                        <w:drawing>
                          <wp:inline xmlns:wp14="http://schemas.microsoft.com/office/word/2010/wordprocessingDrawing" distT="0" distB="0" distL="0" distR="0" wp14:anchorId="69827313" wp14:editId="682FF55F">
                            <wp:extent cx="1371600" cy="1371600"/>
                            <wp:effectExtent l="19050" t="0" r="0" b="0"/>
                            <wp:docPr id="1530104120"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cstate="print"/>
                                    <a:stretch>
                                      <a:fillRect/>
                                    </a:stretch>
                                  </pic:blipFill>
                                  <pic:spPr>
                                    <a:xfrm>
                                      <a:off x="0" y="0"/>
                                      <a:ext cx="1369493" cy="1369493"/>
                                    </a:xfrm>
                                    <a:prstGeom prst="rect">
                                      <a:avLst/>
                                    </a:prstGeom>
                                  </pic:spPr>
                                </pic:pic>
                              </a:graphicData>
                            </a:graphic>
                          </wp:inline>
                        </w:drawing>
                      </w:r>
                    </w:p>
                    <w:p w:rsidR="005E6E5A" w:rsidRDefault="005E6E5A" w14:paraId="60212D07" wp14:textId="77777777">
                      <w:pPr>
                        <w:spacing w:before="480" w:after="240"/>
                        <w:rPr>
                          <w:b/>
                          <w:bCs/>
                          <w:color w:val="09394D" w:themeColor="text2" w:themeShade="BF"/>
                          <w:sz w:val="28"/>
                          <w:szCs w:val="28"/>
                        </w:rPr>
                      </w:pPr>
                    </w:p>
                    <w:p w:rsidR="005E6E5A" w:rsidRDefault="005E6E5A" w14:paraId="3CEAB3A7" wp14:textId="77777777">
                      <w:pPr>
                        <w:spacing w:before="480" w:after="240"/>
                        <w:rPr>
                          <w:b/>
                          <w:bCs/>
                          <w:color w:val="09394D" w:themeColor="text2" w:themeShade="BF"/>
                          <w:sz w:val="28"/>
                          <w:szCs w:val="28"/>
                        </w:rPr>
                      </w:pPr>
                    </w:p>
                    <w:p w:rsidR="005E6E5A" w:rsidRDefault="005E6E5A" w14:paraId="76287F80" wp14:textId="77777777">
                      <w:pPr>
                        <w:spacing w:before="480" w:after="240"/>
                        <w:rPr>
                          <w:b/>
                          <w:bCs/>
                          <w:color w:val="09394D" w:themeColor="text2" w:themeShade="BF"/>
                          <w:sz w:val="28"/>
                          <w:szCs w:val="28"/>
                        </w:rPr>
                      </w:pPr>
                    </w:p>
                    <w:p w:rsidR="005E6E5A" w:rsidRDefault="005E6E5A" w14:paraId="01A2F72C" wp14:textId="77777777">
                      <w:pPr>
                        <w:spacing w:before="480" w:after="240"/>
                        <w:rPr>
                          <w:b/>
                          <w:bCs/>
                          <w:color w:val="09394D" w:themeColor="text2" w:themeShade="BF"/>
                          <w:sz w:val="28"/>
                          <w:szCs w:val="28"/>
                        </w:rPr>
                      </w:pPr>
                    </w:p>
                    <w:p w:rsidR="003749E8" w:rsidP="003749E8" w:rsidRDefault="003749E8" w14:paraId="7519025C" wp14:textId="77777777">
                      <w:pPr>
                        <w:rPr>
                          <w:rFonts w:ascii="Trebuchet MS" w:hAnsi="Trebuchet MS" w:cs="Arial"/>
                        </w:rPr>
                      </w:pPr>
                    </w:p>
                    <w:p w:rsidRPr="005564EA" w:rsidR="003749E8" w:rsidP="003749E8" w:rsidRDefault="003749E8" w14:paraId="1D823C43" wp14:textId="77777777">
                      <w:pPr>
                        <w:jc w:val="center"/>
                        <w:rPr>
                          <w:rFonts w:ascii="Biondi" w:hAnsi="Biondi" w:cs="Arial"/>
                        </w:rPr>
                      </w:pPr>
                      <w:r w:rsidRPr="005564EA">
                        <w:rPr>
                          <w:rFonts w:ascii="Biondi" w:hAnsi="Biondi" w:cs="Arial"/>
                        </w:rPr>
                        <w:t>THINK WIN-WIN!</w:t>
                      </w:r>
                    </w:p>
                    <w:p w:rsidR="003749E8" w:rsidP="003749E8" w:rsidRDefault="003749E8" w14:paraId="4FF9D5D3" wp14:textId="77777777">
                      <w:pPr>
                        <w:rPr>
                          <w:rFonts w:ascii="Trebuchet MS" w:hAnsi="Trebuchet MS" w:cs="Arial"/>
                        </w:rPr>
                      </w:pPr>
                      <w:r>
                        <w:rPr>
                          <w:rFonts w:ascii="Trebuchet MS" w:hAnsi="Trebuchet MS" w:cs="Arial"/>
                          <w:noProof/>
                        </w:rPr>
                        <w:t xml:space="preserve">     </w:t>
                      </w:r>
                      <w:r>
                        <w:rPr>
                          <w:rFonts w:ascii="Trebuchet MS" w:hAnsi="Trebuchet MS" w:cs="Arial"/>
                          <w:noProof/>
                        </w:rPr>
                        <w:drawing>
                          <wp:inline xmlns:wp14="http://schemas.microsoft.com/office/word/2010/wordprocessingDrawing" distT="0" distB="0" distL="0" distR="0" wp14:anchorId="6DBB729E" wp14:editId="7CFC63FD">
                            <wp:extent cx="1283274" cy="1277745"/>
                            <wp:effectExtent l="19050" t="0" r="0" b="0"/>
                            <wp:docPr id="1944044285" name="Picture 3" descr="test re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etake.jpg"/>
                                    <pic:cNvPicPr/>
                                  </pic:nvPicPr>
                                  <pic:blipFill>
                                    <a:blip r:embed="rId17" cstate="print"/>
                                    <a:stretch>
                                      <a:fillRect/>
                                    </a:stretch>
                                  </pic:blipFill>
                                  <pic:spPr>
                                    <a:xfrm>
                                      <a:off x="0" y="0"/>
                                      <a:ext cx="1281689" cy="1276167"/>
                                    </a:xfrm>
                                    <a:prstGeom prst="rect">
                                      <a:avLst/>
                                    </a:prstGeom>
                                  </pic:spPr>
                                </pic:pic>
                              </a:graphicData>
                            </a:graphic>
                          </wp:inline>
                        </w:drawing>
                      </w:r>
                    </w:p>
                    <w:p w:rsidR="00C16F56" w:rsidP="003749E8" w:rsidRDefault="00C16F56" w14:paraId="4F29E128" wp14:textId="77777777">
                      <w:pPr>
                        <w:rPr>
                          <w:rStyle w:val="PlaceholderText"/>
                          <w:color w:val="09394D" w:themeColor="text2" w:themeShade="BF"/>
                        </w:rPr>
                      </w:pPr>
                    </w:p>
                  </w:txbxContent>
                </v:textbox>
                <w10:wrap type="square" anchorx="page" anchory="margin"/>
              </v:rect>
            </w:pict>
          </mc:Fallback>
        </mc:AlternateContent>
      </w:r>
    </w:p>
    <w:p w14:paraId="35665150" w14:textId="77777777" w:rsidR="009A4C8D" w:rsidRPr="00CC7D96" w:rsidRDefault="009A4C8D" w:rsidP="00CB1B3C">
      <w:pPr>
        <w:ind w:left="0"/>
        <w:rPr>
          <w:rFonts w:ascii="Trebuchet MS" w:hAnsi="Trebuchet MS" w:cs="Arial"/>
          <w:u w:val="single"/>
        </w:rPr>
      </w:pPr>
      <w:r w:rsidRPr="00CC7D96">
        <w:rPr>
          <w:rFonts w:ascii="Trebuchet MS" w:hAnsi="Trebuchet MS" w:cs="Arial"/>
          <w:u w:val="single"/>
        </w:rPr>
        <w:t xml:space="preserve">Absences </w:t>
      </w:r>
    </w:p>
    <w:p w14:paraId="2B1C0EE9" w14:textId="77777777" w:rsidR="00C16F56" w:rsidRDefault="009A4C8D" w:rsidP="003749E8">
      <w:pPr>
        <w:ind w:left="0"/>
        <w:rPr>
          <w:rFonts w:ascii="Trebuchet MS" w:hAnsi="Trebuchet MS" w:cs="Arial"/>
        </w:rPr>
      </w:pPr>
      <w:r w:rsidRPr="00CC7D96">
        <w:rPr>
          <w:rFonts w:ascii="Trebuchet MS" w:hAnsi="Trebuchet MS" w:cs="Arial"/>
        </w:rPr>
        <w:t>Students will be provided the opportunity to make up work for absences</w:t>
      </w:r>
      <w:r w:rsidR="00CB1B3C">
        <w:rPr>
          <w:rFonts w:ascii="Trebuchet MS" w:hAnsi="Trebuchet MS" w:cs="Arial"/>
        </w:rPr>
        <w:t xml:space="preserve"> for </w:t>
      </w:r>
      <w:r w:rsidR="003749E8">
        <w:rPr>
          <w:rFonts w:ascii="Trebuchet MS" w:hAnsi="Trebuchet MS" w:cs="Arial"/>
        </w:rPr>
        <w:t xml:space="preserve">possible </w:t>
      </w:r>
      <w:r w:rsidR="00CB1B3C">
        <w:rPr>
          <w:rFonts w:ascii="Trebuchet MS" w:hAnsi="Trebuchet MS" w:cs="Arial"/>
        </w:rPr>
        <w:t>full credit</w:t>
      </w:r>
      <w:r w:rsidRPr="00CC7D96">
        <w:rPr>
          <w:rFonts w:ascii="Trebuchet MS" w:hAnsi="Trebuchet MS" w:cs="Arial"/>
        </w:rPr>
        <w:t xml:space="preserve">. Students are responsible for procuring all makeup assignments and handing them in. Students must complete a </w:t>
      </w:r>
      <w:r w:rsidRPr="00CC7D96">
        <w:rPr>
          <w:rFonts w:ascii="Trebuchet MS" w:hAnsi="Trebuchet MS" w:cs="Arial"/>
          <w:i/>
        </w:rPr>
        <w:t>Makeup Work Form</w:t>
      </w:r>
      <w:r w:rsidRPr="00CC7D96">
        <w:rPr>
          <w:rFonts w:ascii="Trebuchet MS" w:hAnsi="Trebuchet MS" w:cs="Arial"/>
        </w:rPr>
        <w:t xml:space="preserve"> and turn it in with the work. </w:t>
      </w:r>
    </w:p>
    <w:p w14:paraId="001D3C81" w14:textId="77777777" w:rsidR="00C16F56" w:rsidRPr="00CB1B3C" w:rsidRDefault="00C16F56" w:rsidP="00CB1B3C">
      <w:pPr>
        <w:pStyle w:val="ListParagraph"/>
        <w:numPr>
          <w:ilvl w:val="0"/>
          <w:numId w:val="15"/>
        </w:numPr>
        <w:rPr>
          <w:rFonts w:ascii="Trebuchet MS" w:hAnsi="Trebuchet MS" w:cs="Arial"/>
        </w:rPr>
      </w:pPr>
      <w:r w:rsidRPr="00CB1B3C">
        <w:rPr>
          <w:rFonts w:ascii="Trebuchet MS" w:hAnsi="Trebuchet MS" w:cs="Arial"/>
        </w:rPr>
        <w:t xml:space="preserve">When work </w:t>
      </w:r>
      <w:r w:rsidRPr="00CB1B3C">
        <w:rPr>
          <w:rFonts w:ascii="Trebuchet MS" w:hAnsi="Trebuchet MS" w:cs="Arial"/>
          <w:i/>
        </w:rPr>
        <w:t>has been assigned in advance</w:t>
      </w:r>
      <w:r w:rsidRPr="00CB1B3C">
        <w:rPr>
          <w:rFonts w:ascii="Trebuchet MS" w:hAnsi="Trebuchet MS" w:cs="Arial"/>
        </w:rPr>
        <w:t xml:space="preserve">, students will hand in work and be expected to take quizzes and tests upon return to class.  </w:t>
      </w:r>
    </w:p>
    <w:p w14:paraId="754229FB" w14:textId="77777777" w:rsidR="00C16F56" w:rsidRPr="003749E8" w:rsidRDefault="009A4C8D" w:rsidP="003749E8">
      <w:pPr>
        <w:pStyle w:val="ListParagraph"/>
        <w:numPr>
          <w:ilvl w:val="0"/>
          <w:numId w:val="15"/>
        </w:numPr>
        <w:rPr>
          <w:rFonts w:ascii="Trebuchet MS" w:hAnsi="Trebuchet MS" w:cs="Arial"/>
        </w:rPr>
      </w:pPr>
      <w:r w:rsidRPr="003749E8">
        <w:rPr>
          <w:rFonts w:ascii="Trebuchet MS" w:hAnsi="Trebuchet MS" w:cs="Arial"/>
        </w:rPr>
        <w:t xml:space="preserve">When the work has </w:t>
      </w:r>
      <w:r w:rsidRPr="003749E8">
        <w:rPr>
          <w:rFonts w:ascii="Trebuchet MS" w:hAnsi="Trebuchet MS" w:cs="Arial"/>
          <w:i/>
        </w:rPr>
        <w:t>not</w:t>
      </w:r>
      <w:r w:rsidRPr="003749E8">
        <w:rPr>
          <w:rFonts w:ascii="Trebuchet MS" w:hAnsi="Trebuchet MS" w:cs="Arial"/>
        </w:rPr>
        <w:t xml:space="preserve"> been assigned in advance, for absences of one to three days, the student will have one day for each day absent to turn in assignments for </w:t>
      </w:r>
      <w:r w:rsidR="003749E8">
        <w:rPr>
          <w:rFonts w:ascii="Trebuchet MS" w:hAnsi="Trebuchet MS" w:cs="Arial"/>
        </w:rPr>
        <w:t xml:space="preserve">possible </w:t>
      </w:r>
      <w:r w:rsidRPr="003749E8">
        <w:rPr>
          <w:rFonts w:ascii="Trebuchet MS" w:hAnsi="Trebuchet MS" w:cs="Arial"/>
        </w:rPr>
        <w:t xml:space="preserve">full credit.  </w:t>
      </w:r>
      <w:r w:rsidR="003749E8" w:rsidRPr="003749E8">
        <w:rPr>
          <w:rFonts w:ascii="Trebuchet MS" w:hAnsi="Trebuchet MS" w:cs="Arial"/>
        </w:rPr>
        <w:t xml:space="preserve">Tests and quizzes will be given upon return or at a time arranged at the discretion of the teacher, no later than three days from the assigned date. </w:t>
      </w:r>
    </w:p>
    <w:p w14:paraId="4EC18ED5" w14:textId="77777777" w:rsidR="00C16F56" w:rsidRPr="00CB1B3C" w:rsidRDefault="009A4C8D" w:rsidP="00CB1B3C">
      <w:pPr>
        <w:pStyle w:val="ListParagraph"/>
        <w:numPr>
          <w:ilvl w:val="0"/>
          <w:numId w:val="15"/>
        </w:numPr>
        <w:rPr>
          <w:rFonts w:ascii="Trebuchet MS" w:hAnsi="Trebuchet MS" w:cs="Arial"/>
        </w:rPr>
      </w:pPr>
      <w:r w:rsidRPr="00CB1B3C">
        <w:rPr>
          <w:rFonts w:ascii="Trebuchet MS" w:hAnsi="Trebuchet MS" w:cs="Arial"/>
        </w:rPr>
        <w:t>For absences exceeding three days, the student may have two days for each day absent to make up work</w:t>
      </w:r>
      <w:r w:rsidR="00CB1B3C">
        <w:rPr>
          <w:rFonts w:ascii="Trebuchet MS" w:hAnsi="Trebuchet MS" w:cs="Arial"/>
        </w:rPr>
        <w:t xml:space="preserve"> for full credit</w:t>
      </w:r>
      <w:r w:rsidRPr="00CB1B3C">
        <w:rPr>
          <w:rFonts w:ascii="Trebuchet MS" w:hAnsi="Trebuchet MS" w:cs="Arial"/>
        </w:rPr>
        <w:t>.  Special consideration will be given in the case of extended absences due to injury or chronic illness</w:t>
      </w:r>
      <w:r w:rsidR="003749E8">
        <w:rPr>
          <w:rFonts w:ascii="Trebuchet MS" w:hAnsi="Trebuchet MS" w:cs="Arial"/>
        </w:rPr>
        <w:t>.</w:t>
      </w:r>
      <w:r w:rsidR="003749E8" w:rsidRPr="003749E8">
        <w:rPr>
          <w:rFonts w:ascii="Trebuchet MS" w:hAnsi="Trebuchet MS" w:cs="Arial"/>
        </w:rPr>
        <w:t xml:space="preserve">  Tests and quizzes will be given upon return or at a time arranged at the discretion of the teacher</w:t>
      </w:r>
      <w:r w:rsidR="003749E8">
        <w:rPr>
          <w:rFonts w:ascii="Trebuchet MS" w:hAnsi="Trebuchet MS" w:cs="Arial"/>
        </w:rPr>
        <w:t>.</w:t>
      </w:r>
    </w:p>
    <w:p w14:paraId="0D06C730" w14:textId="77777777" w:rsidR="003749E8" w:rsidRDefault="003749E8" w:rsidP="003749E8">
      <w:pPr>
        <w:ind w:left="0"/>
        <w:rPr>
          <w:rFonts w:ascii="Trebuchet MS" w:hAnsi="Trebuchet MS" w:cs="Arial"/>
        </w:rPr>
      </w:pPr>
      <w:r w:rsidRPr="003749E8">
        <w:rPr>
          <w:rFonts w:ascii="Trebuchet MS" w:hAnsi="Trebuchet MS" w:cs="Arial"/>
          <w:u w:val="single"/>
        </w:rPr>
        <w:t>Late Work</w:t>
      </w:r>
      <w:r>
        <w:rPr>
          <w:rFonts w:ascii="Trebuchet MS" w:hAnsi="Trebuchet MS" w:cs="Arial"/>
        </w:rPr>
        <w:t xml:space="preserve"> </w:t>
      </w:r>
    </w:p>
    <w:p w14:paraId="6B2186AD" w14:textId="77777777" w:rsidR="009A4C8D" w:rsidRDefault="009A4C8D" w:rsidP="003749E8">
      <w:pPr>
        <w:ind w:left="0"/>
        <w:rPr>
          <w:rFonts w:ascii="Trebuchet MS" w:hAnsi="Trebuchet MS" w:cs="Arial"/>
        </w:rPr>
      </w:pPr>
      <w:r w:rsidRPr="00CC7D96">
        <w:rPr>
          <w:rFonts w:ascii="Trebuchet MS" w:hAnsi="Trebuchet MS" w:cs="Arial"/>
        </w:rPr>
        <w:t xml:space="preserve">Assignments that do not meet deadlines for full credit must be turned in during the three-week progress report period and will receive </w:t>
      </w:r>
      <w:r>
        <w:rPr>
          <w:rFonts w:ascii="Trebuchet MS" w:hAnsi="Trebuchet MS" w:cs="Arial"/>
        </w:rPr>
        <w:t xml:space="preserve">a letter grade10% </w:t>
      </w:r>
      <w:r w:rsidRPr="00CC7D96">
        <w:rPr>
          <w:rFonts w:ascii="Trebuchet MS" w:hAnsi="Trebuchet MS" w:cs="Arial"/>
        </w:rPr>
        <w:t>reduction in credit for each day late.</w:t>
      </w:r>
    </w:p>
    <w:p w14:paraId="1450EA92" w14:textId="77777777" w:rsidR="009A4C8D" w:rsidRDefault="009A4C8D" w:rsidP="003749E8">
      <w:pPr>
        <w:ind w:left="0"/>
        <w:rPr>
          <w:rFonts w:ascii="Trebuchet MS" w:hAnsi="Trebuchet MS" w:cs="Arial"/>
        </w:rPr>
      </w:pPr>
      <w:r>
        <w:rPr>
          <w:rFonts w:ascii="Trebuchet MS" w:hAnsi="Trebuchet MS" w:cs="Arial"/>
          <w:u w:val="single"/>
        </w:rPr>
        <w:t>Test Improvement:</w:t>
      </w:r>
    </w:p>
    <w:p w14:paraId="6C50F494" w14:textId="77777777" w:rsidR="003749E8" w:rsidRDefault="009A4C8D" w:rsidP="009A4C8D">
      <w:pPr>
        <w:rPr>
          <w:rFonts w:ascii="Trebuchet MS" w:hAnsi="Trebuchet MS" w:cs="Arial"/>
        </w:rPr>
      </w:pPr>
      <w:r w:rsidRPr="004B170B">
        <w:rPr>
          <w:rFonts w:ascii="Trebuchet MS" w:hAnsi="Trebuchet MS" w:cs="Arial"/>
          <w:i/>
        </w:rPr>
        <w:t>Any</w:t>
      </w:r>
      <w:r w:rsidRPr="00CC7D96">
        <w:rPr>
          <w:rFonts w:ascii="Trebuchet MS" w:hAnsi="Trebuchet MS" w:cs="Arial"/>
        </w:rPr>
        <w:t xml:space="preserve"> test given in class can be retaken for improvement. </w:t>
      </w:r>
      <w:r>
        <w:rPr>
          <w:rFonts w:ascii="Trebuchet MS" w:hAnsi="Trebuchet MS" w:cs="Arial"/>
        </w:rPr>
        <w:t xml:space="preserve">Students must complete the </w:t>
      </w:r>
      <w:r w:rsidRPr="00CC7D96">
        <w:rPr>
          <w:rFonts w:ascii="Trebuchet MS" w:hAnsi="Trebuchet MS" w:cs="Arial"/>
          <w:i/>
        </w:rPr>
        <w:t>Retest Form</w:t>
      </w:r>
      <w:r>
        <w:rPr>
          <w:rFonts w:ascii="Trebuchet MS" w:hAnsi="Trebuchet MS" w:cs="Arial"/>
          <w:i/>
        </w:rPr>
        <w:t xml:space="preserve"> </w:t>
      </w:r>
      <w:r>
        <w:rPr>
          <w:rFonts w:ascii="Trebuchet MS" w:hAnsi="Trebuchet MS" w:cs="Arial"/>
        </w:rPr>
        <w:t>to make an appointment with me to do so within 3 days after I return the</w:t>
      </w:r>
      <w:r w:rsidR="003749E8">
        <w:rPr>
          <w:rFonts w:ascii="Trebuchet MS" w:hAnsi="Trebuchet MS" w:cs="Arial"/>
        </w:rPr>
        <w:t xml:space="preserve"> graded, original</w:t>
      </w:r>
      <w:r>
        <w:rPr>
          <w:rFonts w:ascii="Trebuchet MS" w:hAnsi="Trebuchet MS" w:cs="Arial"/>
        </w:rPr>
        <w:t xml:space="preserve"> test.  </w:t>
      </w:r>
    </w:p>
    <w:p w14:paraId="3149AD12" w14:textId="77777777" w:rsidR="009A4C8D" w:rsidRDefault="009A4C8D" w:rsidP="009A4C8D">
      <w:pPr>
        <w:rPr>
          <w:rFonts w:ascii="Trebuchet MS" w:hAnsi="Trebuchet MS" w:cs="Arial"/>
        </w:rPr>
      </w:pPr>
      <w:r w:rsidRPr="00CC7D96">
        <w:rPr>
          <w:rFonts w:ascii="Trebuchet MS" w:hAnsi="Trebuchet MS" w:cs="Arial"/>
        </w:rPr>
        <w:t xml:space="preserve">Students desiring to improve a test grade will be allowed </w:t>
      </w:r>
      <w:r>
        <w:rPr>
          <w:rFonts w:ascii="Trebuchet MS" w:hAnsi="Trebuchet MS" w:cs="Arial"/>
        </w:rPr>
        <w:t>two options:</w:t>
      </w:r>
    </w:p>
    <w:p w14:paraId="13AA8110" w14:textId="77777777" w:rsidR="009A4C8D" w:rsidRPr="00961061" w:rsidRDefault="009A4C8D" w:rsidP="009A4C8D">
      <w:pPr>
        <w:pStyle w:val="ListParagraph"/>
        <w:numPr>
          <w:ilvl w:val="0"/>
          <w:numId w:val="3"/>
        </w:numPr>
        <w:rPr>
          <w:rFonts w:ascii="Trebuchet MS" w:hAnsi="Trebuchet MS" w:cs="Arial"/>
        </w:rPr>
      </w:pPr>
      <w:r w:rsidRPr="00961061">
        <w:rPr>
          <w:rFonts w:ascii="Trebuchet MS" w:hAnsi="Trebuchet MS" w:cs="Arial"/>
        </w:rPr>
        <w:t xml:space="preserve">Retake a test within three days after it is returned.  The highest grade becomes the replacement grade. </w:t>
      </w:r>
    </w:p>
    <w:p w14:paraId="47F95AE4" w14:textId="77777777" w:rsidR="009A4C8D" w:rsidRDefault="009A4C8D" w:rsidP="009A4C8D">
      <w:pPr>
        <w:pStyle w:val="ListParagraph"/>
        <w:numPr>
          <w:ilvl w:val="0"/>
          <w:numId w:val="3"/>
        </w:numPr>
        <w:rPr>
          <w:rFonts w:ascii="Trebuchet MS" w:hAnsi="Trebuchet MS" w:cs="Arial"/>
        </w:rPr>
      </w:pPr>
      <w:r>
        <w:rPr>
          <w:rFonts w:ascii="Trebuchet MS" w:hAnsi="Trebuchet MS" w:cs="Arial"/>
        </w:rPr>
        <w:t xml:space="preserve">Make test corrections to earn half credit for each corrected item.  The increased grade will replace the </w:t>
      </w:r>
      <w:r w:rsidR="003749E8">
        <w:rPr>
          <w:rFonts w:ascii="Trebuchet MS" w:hAnsi="Trebuchet MS" w:cs="Arial"/>
        </w:rPr>
        <w:t xml:space="preserve">lower </w:t>
      </w:r>
      <w:r>
        <w:rPr>
          <w:rFonts w:ascii="Trebuchet MS" w:hAnsi="Trebuchet MS" w:cs="Arial"/>
        </w:rPr>
        <w:t xml:space="preserve">grade.  </w:t>
      </w:r>
    </w:p>
    <w:p w14:paraId="254A0B31" w14:textId="1B79CFB9" w:rsidR="009A4C8D" w:rsidRPr="00CC7D96" w:rsidRDefault="003749E8" w:rsidP="003749E8">
      <w:pPr>
        <w:rPr>
          <w:rFonts w:ascii="Trebuchet MS" w:hAnsi="Trebuchet MS" w:cs="Arial"/>
        </w:rPr>
      </w:pPr>
      <w:r>
        <w:rPr>
          <w:rFonts w:ascii="Trebuchet MS" w:hAnsi="Trebuchet MS" w:cs="Arial"/>
        </w:rPr>
        <w:t xml:space="preserve">In BOTH cases students must complete all missing assignments for the unit and the improvement option by the three day period. </w:t>
      </w:r>
      <w:r>
        <w:rPr>
          <w:rFonts w:ascii="Verdana" w:hAnsi="Verdana"/>
          <w:color w:val="000000"/>
          <w:shd w:val="clear" w:color="auto" w:fill="FFFFFF"/>
        </w:rPr>
        <w:t>All missing assignments are due BEFORE the end of the school day (2:30) on the 3rd day</w:t>
      </w:r>
      <w:r w:rsidR="00840121">
        <w:rPr>
          <w:rFonts w:ascii="Verdana" w:hAnsi="Verdana"/>
          <w:color w:val="000000"/>
          <w:shd w:val="clear" w:color="auto" w:fill="FFFFFF"/>
        </w:rPr>
        <w:t>.</w:t>
      </w:r>
      <w:r>
        <w:rPr>
          <w:rFonts w:ascii="Verdana" w:hAnsi="Verdana"/>
          <w:color w:val="000000"/>
          <w:shd w:val="clear" w:color="auto" w:fill="FFFFFF"/>
        </w:rPr>
        <w:t xml:space="preserve"> </w:t>
      </w:r>
      <w:r w:rsidR="00840121">
        <w:rPr>
          <w:rFonts w:ascii="Verdana" w:hAnsi="Verdana"/>
          <w:color w:val="000000"/>
          <w:shd w:val="clear" w:color="auto" w:fill="FFFFFF"/>
        </w:rPr>
        <w:t>Retakes</w:t>
      </w:r>
      <w:r>
        <w:rPr>
          <w:rFonts w:ascii="Verdana" w:hAnsi="Verdana"/>
          <w:color w:val="000000"/>
          <w:shd w:val="clear" w:color="auto" w:fill="FFFFFF"/>
        </w:rPr>
        <w:t xml:space="preserve"> or test corrections wi</w:t>
      </w:r>
      <w:r w:rsidR="00840121">
        <w:rPr>
          <w:rFonts w:ascii="Verdana" w:hAnsi="Verdana"/>
          <w:color w:val="000000"/>
          <w:shd w:val="clear" w:color="auto" w:fill="FFFFFF"/>
        </w:rPr>
        <w:t xml:space="preserve">ll occur by teacher appointment, </w:t>
      </w:r>
      <w:r>
        <w:rPr>
          <w:rFonts w:ascii="Verdana" w:hAnsi="Verdana"/>
          <w:color w:val="000000"/>
          <w:shd w:val="clear" w:color="auto" w:fill="FFFFFF"/>
        </w:rPr>
        <w:t>during acceleration</w:t>
      </w:r>
      <w:r w:rsidR="00840121">
        <w:rPr>
          <w:rFonts w:ascii="Verdana" w:hAnsi="Verdana"/>
          <w:color w:val="000000"/>
          <w:shd w:val="clear" w:color="auto" w:fill="FFFFFF"/>
        </w:rPr>
        <w:t>, during tutorials, or in class</w:t>
      </w:r>
      <w:r>
        <w:rPr>
          <w:rFonts w:ascii="Verdana" w:hAnsi="Verdana"/>
          <w:color w:val="000000"/>
          <w:shd w:val="clear" w:color="auto" w:fill="FFFFFF"/>
        </w:rPr>
        <w:t>.</w:t>
      </w:r>
      <w:r w:rsidR="00BD4D3A">
        <w:rPr>
          <w:rFonts w:ascii="Verdana" w:hAnsi="Verdana"/>
          <w:color w:val="000000"/>
          <w:shd w:val="clear" w:color="auto" w:fill="FFFFFF"/>
        </w:rPr>
        <w:t xml:space="preserve">  </w:t>
      </w:r>
      <w:r w:rsidR="009A4C8D" w:rsidRPr="00961061">
        <w:rPr>
          <w:rFonts w:ascii="Trebuchet MS" w:hAnsi="Trebuchet MS" w:cs="Arial"/>
        </w:rPr>
        <w:t>It is highly recommended that students attend teacher tutorials for clarity of information</w:t>
      </w:r>
      <w:r w:rsidR="009A4C8D">
        <w:rPr>
          <w:rFonts w:ascii="Trebuchet MS" w:hAnsi="Trebuchet MS" w:cs="Arial"/>
        </w:rPr>
        <w:t xml:space="preserve"> as needed</w:t>
      </w:r>
      <w:r w:rsidR="009A4C8D" w:rsidRPr="00961061">
        <w:rPr>
          <w:rFonts w:ascii="Trebuchet MS" w:hAnsi="Trebuchet MS" w:cs="Arial"/>
        </w:rPr>
        <w:t xml:space="preserve">. </w:t>
      </w:r>
      <w:r w:rsidR="009A4C8D">
        <w:rPr>
          <w:rFonts w:ascii="Trebuchet MS" w:hAnsi="Trebuchet MS" w:cs="Arial"/>
        </w:rPr>
        <w:t>Only one test improvement attempt per test.</w:t>
      </w:r>
    </w:p>
    <w:p w14:paraId="5D16CF1D" w14:textId="77777777" w:rsidR="009A4C8D" w:rsidRPr="00CC7D96" w:rsidRDefault="005E6E5A" w:rsidP="009A4C8D">
      <w:pPr>
        <w:rPr>
          <w:rFonts w:ascii="Trebuchet MS" w:hAnsi="Trebuchet MS" w:cs="Arial"/>
          <w:u w:val="single"/>
        </w:rPr>
      </w:pPr>
      <w:r w:rsidRPr="005E6E5A">
        <w:rPr>
          <w:rFonts w:ascii="Trebuchet MS" w:hAnsi="Trebuchet MS" w:cs="Arial"/>
          <w:noProof/>
          <w:u w:val="single"/>
        </w:rPr>
        <mc:AlternateContent>
          <mc:Choice Requires="wps">
            <w:drawing>
              <wp:anchor distT="0" distB="0" distL="457200" distR="114300" simplePos="0" relativeHeight="251671552" behindDoc="0" locked="0" layoutInCell="0" allowOverlap="1" wp14:anchorId="34D0C9DB" wp14:editId="0777777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margin">
                  <wp:align>top</wp:align>
                </wp:positionV>
                <wp:extent cx="1880870" cy="9655810"/>
                <wp:effectExtent l="0" t="0" r="5080" b="2540"/>
                <wp:wrapSquare wrapText="bothSides"/>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20000"/>
                            <a:lumOff val="80000"/>
                            <a:alpha val="34902"/>
                          </a:schemeClr>
                        </a:solidFill>
                        <a:extLst/>
                      </wps:spPr>
                      <wps:txbx>
                        <w:txbxContent>
                          <w:p w14:paraId="64DE0886" w14:textId="77777777" w:rsidR="005E6E5A" w:rsidRDefault="005E6E5A">
                            <w:pPr>
                              <w:spacing w:before="480" w:after="240"/>
                              <w:rPr>
                                <w:b/>
                                <w:bCs/>
                                <w:color w:val="09394D" w:themeColor="text2" w:themeShade="BF"/>
                                <w:sz w:val="28"/>
                                <w:szCs w:val="28"/>
                              </w:rPr>
                            </w:pPr>
                          </w:p>
                          <w:p w14:paraId="3C601588" w14:textId="77777777" w:rsidR="00885BC1" w:rsidRDefault="00885BC1" w:rsidP="00885BC1">
                            <w:pPr>
                              <w:spacing w:before="480" w:after="240"/>
                              <w:rPr>
                                <w:b/>
                                <w:bCs/>
                                <w:color w:val="09394D" w:themeColor="text2" w:themeShade="BF"/>
                                <w:sz w:val="28"/>
                                <w:szCs w:val="28"/>
                              </w:rPr>
                            </w:pPr>
                            <w:r>
                              <w:rPr>
                                <w:b/>
                                <w:bCs/>
                                <w:color w:val="09394D" w:themeColor="text2" w:themeShade="BF"/>
                                <w:sz w:val="28"/>
                                <w:szCs w:val="28"/>
                              </w:rPr>
                              <w:t>Daily study, exposure, and working with the language is the best route to increased proficiency.</w:t>
                            </w:r>
                          </w:p>
                          <w:p w14:paraId="52018502" w14:textId="77777777" w:rsidR="00885BC1" w:rsidRDefault="00885BC1" w:rsidP="00885BC1">
                            <w:pPr>
                              <w:spacing w:before="480" w:after="240"/>
                              <w:rPr>
                                <w:b/>
                                <w:bCs/>
                                <w:color w:val="09394D" w:themeColor="text2" w:themeShade="BF"/>
                                <w:sz w:val="28"/>
                                <w:szCs w:val="28"/>
                              </w:rPr>
                            </w:pPr>
                          </w:p>
                          <w:p w14:paraId="4BFB5563" w14:textId="77777777" w:rsidR="00885BC1" w:rsidRDefault="00885BC1" w:rsidP="00885BC1">
                            <w:pPr>
                              <w:spacing w:before="480" w:after="240"/>
                              <w:rPr>
                                <w:b/>
                                <w:bCs/>
                                <w:color w:val="09394D" w:themeColor="text2" w:themeShade="BF"/>
                                <w:sz w:val="28"/>
                                <w:szCs w:val="28"/>
                              </w:rPr>
                            </w:pPr>
                            <w:r>
                              <w:rPr>
                                <w:b/>
                                <w:bCs/>
                                <w:noProof/>
                                <w:color w:val="09394D" w:themeColor="text2" w:themeShade="BF"/>
                                <w:sz w:val="28"/>
                                <w:szCs w:val="28"/>
                              </w:rPr>
                              <w:drawing>
                                <wp:inline distT="0" distB="0" distL="0" distR="0" wp14:anchorId="32C268D2" wp14:editId="07777777">
                                  <wp:extent cx="1515110" cy="1515110"/>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rea.jpg"/>
                                          <pic:cNvPicPr/>
                                        </pic:nvPicPr>
                                        <pic:blipFill>
                                          <a:blip r:embed="rId18">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inline>
                              </w:drawing>
                            </w:r>
                          </w:p>
                          <w:p w14:paraId="7E17DFF6" w14:textId="77777777" w:rsidR="005E6E5A" w:rsidRDefault="005E6E5A" w:rsidP="00885BC1">
                            <w:pPr>
                              <w:rPr>
                                <w:rStyle w:val="PlaceholderText"/>
                                <w:color w:val="09394D"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98000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2ED4039">
              <v:rect id="_x0000_s1029" style="position:absolute;left:0;text-align:left;margin-left:0;margin-top:0;width:148.1pt;height:760.3pt;z-index:251671552;visibility:visible;mso-wrap-style:square;mso-width-percent:242;mso-height-percent:980;mso-left-percent:730;mso-wrap-distance-left:36pt;mso-wrap-distance-top:0;mso-wrap-distance-right:9pt;mso-wrap-distance-bottom:0;mso-position-horizontal-relative:page;mso-position-vertical:top;mso-position-vertical-relative:margin;mso-width-percent:242;mso-height-percent:980;mso-left-percent:730;mso-width-relative:page;mso-height-relative:margin;v-text-anchor:top" o:allowincell="f" fillcolor="#b8e4f6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F6HQIAADcEAAAOAAAAZHJzL2Uyb0RvYy54bWysU8Fu2zAMvQ/YPwi6L7bTNnONOEWRosOA&#10;bi3Q7QMYWY6FyZJGKbG7rx8lJ2mz3YZdBJGSHh8fn5Y3Y6/ZXqJX1tS8mOWcSSNso8y25t+/3X8o&#10;OfMBTAPaGlnzF+n5zer9u+XgKjm3ndWNREYgxleDq3kXgquyzItO9uBn1klDh63FHgKFuM0ahIHQ&#10;e53N83yRDRYbh1ZI7yl7Nx3yVcJvWynCY9t6GZiuOXELacW0buKarZZQbRFcp8SBBvwDix6UoaIn&#10;qDsIwHao/oLqlUDrbRtmwvaZbVslZOqBuinyP7p57sDJ1AuJ491JJv//YMXX/RMy1dDsFpwZ6GlG&#10;t7tgU2lWXEaBBucruvfsnjC26N2DFT88M3bdgdnKW0Q7dBIaolXE+9nZgxh4eso2wxfbEDwQfNJq&#10;bLGPgKQCG9NIXk4jkWNggpJFWeblR5qcoLPrxdVVWaShZVAdnzv04ZO0PYubmiPNPMHD/sGHSAeq&#10;45VE32rV3CutUxB9Jtca2R7IIWGcp6d61xPXKUcuyw8+oTS5aUqXr2nQroMpe3F5nc+TBqTTETtR&#10;8G/LUncHbkd1JpXDuBnTMC6Oum9s80LaoZ2cSz+NNp3FX5wN5Nqa+587QMmZ/myi/uWcBCOfn0V4&#10;Fm3OIjCC4Kh1zqbtOkzfY+dQbTuqViRJjI22aFVSNLKemB2mTe5MXR5+UrT/2zjdev3vq98AAAD/&#10;/wMAUEsDBBQABgAIAAAAIQA2l9P23gAAAAYBAAAPAAAAZHJzL2Rvd25yZXYueG1sTI9BS8NAEIXv&#10;gv9hGcGL2E1TDDZmU0pAL160BqS3TXZMYrOzIbtp4r939KKXB8N7vPdNtltsL844+s6RgvUqAoFU&#10;O9NRo6B8e7y9B+GDJqN7R6jgCz3s8suLTKfGzfSK50NoBJeQT7WCNoQhldLXLVrtV25AYu/DjVYH&#10;PsdGmlHPXG57GUdRIq3uiBdaPWDRYn06TFbBZ1k8v2xu3p+qTXk6Jnqa12OxV+r6atk/gAi4hL8w&#10;/OAzOuTMVLmJjBe9An4k/Cp78TaJQVQcuoujBGSeyf/4+TcAAAD//wMAUEsBAi0AFAAGAAgAAAAh&#10;ALaDOJL+AAAA4QEAABMAAAAAAAAAAAAAAAAAAAAAAFtDb250ZW50X1R5cGVzXS54bWxQSwECLQAU&#10;AAYACAAAACEAOP0h/9YAAACUAQAACwAAAAAAAAAAAAAAAAAvAQAAX3JlbHMvLnJlbHNQSwECLQAU&#10;AAYACAAAACEAZ69heh0CAAA3BAAADgAAAAAAAAAAAAAAAAAuAgAAZHJzL2Uyb0RvYy54bWxQSwEC&#10;LQAUAAYACAAAACEANpfT9t4AAAAGAQAADwAAAAAAAAAAAAAAAAB3BAAAZHJzL2Rvd25yZXYueG1s&#10;UEsFBgAAAAAEAAQA8wAAAIIFAAAAAA==&#10;">
                <v:fill opacity="22873f"/>
                <v:textbox inset="14.4pt,14.4pt,14.4pt,14.4pt">
                  <w:txbxContent>
                    <w:p w:rsidR="005E6E5A" w:rsidRDefault="005E6E5A" w14:paraId="4CD09859" wp14:textId="77777777">
                      <w:pPr>
                        <w:spacing w:before="480" w:after="240"/>
                        <w:rPr>
                          <w:b/>
                          <w:bCs/>
                          <w:color w:val="09394D" w:themeColor="text2" w:themeShade="BF"/>
                          <w:sz w:val="28"/>
                          <w:szCs w:val="28"/>
                        </w:rPr>
                      </w:pPr>
                    </w:p>
                    <w:p w:rsidR="00885BC1" w:rsidP="00885BC1" w:rsidRDefault="00885BC1" w14:paraId="1E96C921" wp14:textId="77777777">
                      <w:pPr>
                        <w:spacing w:before="480" w:after="240"/>
                        <w:rPr>
                          <w:b/>
                          <w:bCs/>
                          <w:color w:val="09394D" w:themeColor="text2" w:themeShade="BF"/>
                          <w:sz w:val="28"/>
                          <w:szCs w:val="28"/>
                        </w:rPr>
                      </w:pPr>
                      <w:r>
                        <w:rPr>
                          <w:b/>
                          <w:bCs/>
                          <w:color w:val="09394D" w:themeColor="text2" w:themeShade="BF"/>
                          <w:sz w:val="28"/>
                          <w:szCs w:val="28"/>
                        </w:rPr>
                        <w:t>Daily study, exposure, and working with the language is the best route to increased proficiency.</w:t>
                      </w:r>
                    </w:p>
                    <w:p w:rsidR="00885BC1" w:rsidP="00885BC1" w:rsidRDefault="00885BC1" w14:paraId="2689504F" wp14:textId="77777777">
                      <w:pPr>
                        <w:spacing w:before="480" w:after="240"/>
                        <w:rPr>
                          <w:b/>
                          <w:bCs/>
                          <w:color w:val="09394D" w:themeColor="text2" w:themeShade="BF"/>
                          <w:sz w:val="28"/>
                          <w:szCs w:val="28"/>
                        </w:rPr>
                      </w:pPr>
                    </w:p>
                    <w:p w:rsidR="00885BC1" w:rsidP="00885BC1" w:rsidRDefault="00885BC1" w14:paraId="2942CC64" wp14:textId="77777777">
                      <w:pPr>
                        <w:spacing w:before="480" w:after="240"/>
                        <w:rPr>
                          <w:b/>
                          <w:bCs/>
                          <w:color w:val="09394D" w:themeColor="text2" w:themeShade="BF"/>
                          <w:sz w:val="28"/>
                          <w:szCs w:val="28"/>
                        </w:rPr>
                      </w:pPr>
                      <w:r>
                        <w:rPr>
                          <w:b/>
                          <w:bCs/>
                          <w:noProof/>
                          <w:color w:val="09394D" w:themeColor="text2" w:themeShade="BF"/>
                          <w:sz w:val="28"/>
                          <w:szCs w:val="28"/>
                        </w:rPr>
                        <w:drawing>
                          <wp:inline xmlns:wp14="http://schemas.microsoft.com/office/word/2010/wordprocessingDrawing" distT="0" distB="0" distL="0" distR="0" wp14:anchorId="36E0432E" wp14:editId="7777777">
                            <wp:extent cx="1515110" cy="1515110"/>
                            <wp:effectExtent l="0" t="0" r="8890" b="8890"/>
                            <wp:docPr id="5099583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rea.jpg"/>
                                    <pic:cNvPicPr/>
                                  </pic:nvPicPr>
                                  <pic:blipFill>
                                    <a:blip r:embed="rId19">
                                      <a:extLst>
                                        <a:ext uri="{28A0092B-C50C-407E-A947-70E740481C1C}">
                                          <a14:useLocalDpi xmlns:a14="http://schemas.microsoft.com/office/drawing/2010/main" val="0"/>
                                        </a:ext>
                                      </a:extLst>
                                    </a:blip>
                                    <a:stretch>
                                      <a:fillRect/>
                                    </a:stretch>
                                  </pic:blipFill>
                                  <pic:spPr>
                                    <a:xfrm>
                                      <a:off x="0" y="0"/>
                                      <a:ext cx="1515110" cy="1515110"/>
                                    </a:xfrm>
                                    <a:prstGeom prst="rect">
                                      <a:avLst/>
                                    </a:prstGeom>
                                  </pic:spPr>
                                </pic:pic>
                              </a:graphicData>
                            </a:graphic>
                          </wp:inline>
                        </w:drawing>
                      </w:r>
                    </w:p>
                    <w:p w:rsidR="005E6E5A" w:rsidP="00885BC1" w:rsidRDefault="005E6E5A" w14:paraId="5764D97C" wp14:textId="77777777">
                      <w:pPr>
                        <w:rPr>
                          <w:rStyle w:val="PlaceholderText"/>
                          <w:color w:val="09394D" w:themeColor="text2" w:themeShade="BF"/>
                        </w:rPr>
                      </w:pPr>
                    </w:p>
                  </w:txbxContent>
                </v:textbox>
                <w10:wrap type="square" anchorx="page" anchory="margin"/>
              </v:rect>
            </w:pict>
          </mc:Fallback>
        </mc:AlternateContent>
      </w:r>
      <w:r w:rsidR="003749E8">
        <w:rPr>
          <w:rFonts w:ascii="Trebuchet MS" w:hAnsi="Trebuchet MS" w:cs="Arial"/>
          <w:u w:val="single"/>
        </w:rPr>
        <w:t>Other Assignments</w:t>
      </w:r>
      <w:r w:rsidR="009A4C8D" w:rsidRPr="00CC7D96">
        <w:rPr>
          <w:rFonts w:ascii="Trebuchet MS" w:hAnsi="Trebuchet MS" w:cs="Arial"/>
          <w:u w:val="single"/>
        </w:rPr>
        <w:t>:</w:t>
      </w:r>
    </w:p>
    <w:p w14:paraId="68857544" w14:textId="77777777" w:rsidR="009A4C8D" w:rsidRPr="00CC7D96" w:rsidRDefault="009A4C8D" w:rsidP="003749E8">
      <w:pPr>
        <w:rPr>
          <w:rFonts w:ascii="Trebuchet MS" w:hAnsi="Trebuchet MS" w:cs="Arial"/>
        </w:rPr>
      </w:pPr>
      <w:r w:rsidRPr="00CC7D96">
        <w:rPr>
          <w:rFonts w:ascii="Trebuchet MS" w:hAnsi="Trebuchet MS" w:cs="Arial"/>
        </w:rPr>
        <w:t xml:space="preserve">The time a student spends interacting with the target language will help in the acquisition process. Students are expected to complete any specific written, reading, oral, listening, or project assignments. Students should make every effort to complete all assignments. In addition to specific homework assignments students should expect to spend approximately 20 minutes daily studying information </w:t>
      </w:r>
      <w:r>
        <w:rPr>
          <w:rFonts w:ascii="Trebuchet MS" w:hAnsi="Trebuchet MS" w:cs="Arial"/>
        </w:rPr>
        <w:t>covered in class</w:t>
      </w:r>
      <w:r w:rsidRPr="00CC7D96">
        <w:rPr>
          <w:rFonts w:ascii="Trebuchet MS" w:hAnsi="Trebuchet MS" w:cs="Arial"/>
        </w:rPr>
        <w:t xml:space="preserve">, practicing vocabulary, and listening to and speaking Spanish outside of the class.  Completion of the </w:t>
      </w:r>
      <w:r w:rsidR="003749E8" w:rsidRPr="00BD4D3A">
        <w:rPr>
          <w:rFonts w:ascii="Trebuchet MS" w:hAnsi="Trebuchet MS" w:cs="Arial"/>
          <w:i/>
        </w:rPr>
        <w:t>Tabla de Tareas</w:t>
      </w:r>
      <w:r w:rsidR="003749E8">
        <w:rPr>
          <w:rFonts w:ascii="Trebuchet MS" w:hAnsi="Trebuchet MS" w:cs="Arial"/>
        </w:rPr>
        <w:t xml:space="preserve"> </w:t>
      </w:r>
      <w:r w:rsidR="003749E8">
        <w:rPr>
          <w:rFonts w:ascii="Trebuchet MS" w:hAnsi="Trebuchet MS" w:cs="Arial"/>
          <w:i/>
        </w:rPr>
        <w:t>(Homework Chart</w:t>
      </w:r>
      <w:r>
        <w:rPr>
          <w:rFonts w:ascii="Trebuchet MS" w:hAnsi="Trebuchet MS" w:cs="Arial"/>
          <w:i/>
        </w:rPr>
        <w:t xml:space="preserve">) </w:t>
      </w:r>
      <w:r w:rsidRPr="00CC7D96">
        <w:rPr>
          <w:rFonts w:ascii="Trebuchet MS" w:hAnsi="Trebuchet MS" w:cs="Arial"/>
        </w:rPr>
        <w:t xml:space="preserve">will guide the student through required and choice assignments.  </w:t>
      </w:r>
      <w:r w:rsidR="003749E8">
        <w:rPr>
          <w:rFonts w:ascii="Trebuchet MS" w:hAnsi="Trebuchet MS" w:cs="Arial"/>
        </w:rPr>
        <w:t xml:space="preserve">Self-reflection will help each person set individual goals.  </w:t>
      </w:r>
      <w:r w:rsidRPr="00CC7D96">
        <w:rPr>
          <w:rFonts w:ascii="Trebuchet MS" w:hAnsi="Trebuchet MS" w:cs="Arial"/>
        </w:rPr>
        <w:t xml:space="preserve">Students will receive this and a list of </w:t>
      </w:r>
      <w:r w:rsidRPr="00DC233E">
        <w:rPr>
          <w:rFonts w:ascii="Trebuchet MS" w:hAnsi="Trebuchet MS" w:cs="Arial"/>
          <w:i/>
        </w:rPr>
        <w:t>Yo Puedo</w:t>
      </w:r>
      <w:r>
        <w:rPr>
          <w:rFonts w:ascii="Trebuchet MS" w:hAnsi="Trebuchet MS" w:cs="Arial"/>
          <w:i/>
        </w:rPr>
        <w:t xml:space="preserve"> (Can Do)</w:t>
      </w:r>
      <w:r>
        <w:rPr>
          <w:rFonts w:ascii="Trebuchet MS" w:hAnsi="Trebuchet MS" w:cs="Arial"/>
        </w:rPr>
        <w:t xml:space="preserve"> </w:t>
      </w:r>
      <w:r w:rsidRPr="00CC7D96">
        <w:rPr>
          <w:rFonts w:ascii="Trebuchet MS" w:hAnsi="Trebuchet MS" w:cs="Arial"/>
        </w:rPr>
        <w:t>self-ass</w:t>
      </w:r>
      <w:r>
        <w:rPr>
          <w:rFonts w:ascii="Trebuchet MS" w:hAnsi="Trebuchet MS" w:cs="Arial"/>
        </w:rPr>
        <w:t>essments</w:t>
      </w:r>
      <w:r w:rsidRPr="00CC7D96">
        <w:rPr>
          <w:rFonts w:ascii="Trebuchet MS" w:hAnsi="Trebuchet MS" w:cs="Arial"/>
        </w:rPr>
        <w:t xml:space="preserve"> to complete for each chapter.</w:t>
      </w:r>
    </w:p>
    <w:p w14:paraId="4370EB87" w14:textId="77777777" w:rsidR="009A4C8D" w:rsidRPr="00CC7D96" w:rsidRDefault="009A4C8D" w:rsidP="009A4C8D">
      <w:pPr>
        <w:rPr>
          <w:rFonts w:ascii="Trebuchet MS" w:hAnsi="Trebuchet MS" w:cs="Arial"/>
          <w:u w:val="single"/>
        </w:rPr>
      </w:pPr>
      <w:r w:rsidRPr="00CC7D96">
        <w:rPr>
          <w:rFonts w:ascii="Trebuchet MS" w:hAnsi="Trebuchet MS" w:cs="Arial"/>
          <w:u w:val="single"/>
        </w:rPr>
        <w:t>Integrity:</w:t>
      </w:r>
    </w:p>
    <w:p w14:paraId="0791ACAE" w14:textId="77777777" w:rsidR="00BD4D3A" w:rsidRDefault="009A4C8D" w:rsidP="00BD4D3A">
      <w:pPr>
        <w:rPr>
          <w:rFonts w:ascii="Trebuchet MS" w:hAnsi="Trebuchet MS" w:cs="Arial"/>
        </w:rPr>
      </w:pPr>
      <w:r w:rsidRPr="00CC7D96">
        <w:rPr>
          <w:rFonts w:ascii="Trebuchet MS" w:hAnsi="Trebuchet MS" w:cs="Arial"/>
        </w:rPr>
        <w:t xml:space="preserve">Honesty is always the best policy.  Students should expect the most of themselves.  As part of the Southeast and Wake County policies pertaining to integrity, cheating or plagiarism will not be permitted. </w:t>
      </w:r>
      <w:r w:rsidR="005E6E5A">
        <w:rPr>
          <w:rFonts w:ascii="Trebuchet MS" w:hAnsi="Trebuchet MS" w:cs="Arial"/>
        </w:rPr>
        <w:t>Students agree to these statements.</w:t>
      </w:r>
    </w:p>
    <w:p w14:paraId="0C130E16" w14:textId="77777777" w:rsidR="00BD4D3A" w:rsidRPr="005E6E5A" w:rsidRDefault="00BD4D3A" w:rsidP="005E6E5A">
      <w:pPr>
        <w:pStyle w:val="ListParagraph"/>
        <w:numPr>
          <w:ilvl w:val="0"/>
          <w:numId w:val="21"/>
        </w:numPr>
        <w:rPr>
          <w:rFonts w:ascii="Trebuchet MS" w:hAnsi="Trebuchet MS" w:cs="Arial"/>
        </w:rPr>
      </w:pPr>
      <w:r w:rsidRPr="005E6E5A">
        <w:rPr>
          <w:rFonts w:ascii="Trebuchet MS" w:hAnsi="Trebuchet MS" w:cs="Arial"/>
        </w:rPr>
        <w:t>I agree to be honest when taking assessments of any kind.</w:t>
      </w:r>
    </w:p>
    <w:p w14:paraId="06247797" w14:textId="77777777" w:rsidR="00BD4D3A" w:rsidRPr="005E6E5A" w:rsidRDefault="00BD4D3A" w:rsidP="005E6E5A">
      <w:pPr>
        <w:pStyle w:val="ListParagraph"/>
        <w:numPr>
          <w:ilvl w:val="0"/>
          <w:numId w:val="21"/>
        </w:numPr>
        <w:rPr>
          <w:rFonts w:ascii="Trebuchet MS" w:hAnsi="Trebuchet MS"/>
        </w:rPr>
      </w:pPr>
      <w:r w:rsidRPr="005E6E5A">
        <w:rPr>
          <w:rFonts w:ascii="Trebuchet MS" w:hAnsi="Trebuchet MS" w:cs="Arial"/>
        </w:rPr>
        <w:t xml:space="preserve">I agree to </w:t>
      </w:r>
      <w:r w:rsidRPr="005E6E5A">
        <w:rPr>
          <w:rFonts w:ascii="Trebuchet MS" w:hAnsi="Trebuchet MS"/>
        </w:rPr>
        <w:t>complete my</w:t>
      </w:r>
      <w:r w:rsidR="009A4C8D" w:rsidRPr="005E6E5A">
        <w:rPr>
          <w:rFonts w:ascii="Trebuchet MS" w:hAnsi="Trebuchet MS"/>
        </w:rPr>
        <w:t xml:space="preserve"> own work.</w:t>
      </w:r>
    </w:p>
    <w:p w14:paraId="0D1B94A6" w14:textId="77777777" w:rsidR="009A4C8D" w:rsidRPr="005E6E5A" w:rsidRDefault="00BD4D3A" w:rsidP="005E6E5A">
      <w:pPr>
        <w:pStyle w:val="ListParagraph"/>
        <w:numPr>
          <w:ilvl w:val="0"/>
          <w:numId w:val="21"/>
        </w:numPr>
        <w:rPr>
          <w:rFonts w:ascii="Trebuchet MS" w:hAnsi="Trebuchet MS"/>
          <w:u w:val="single"/>
        </w:rPr>
      </w:pPr>
      <w:r w:rsidRPr="005E6E5A">
        <w:rPr>
          <w:rFonts w:ascii="Trebuchet MS" w:hAnsi="Trebuchet MS" w:cs="Arial"/>
        </w:rPr>
        <w:t xml:space="preserve">I agree to </w:t>
      </w:r>
      <w:r w:rsidRPr="005E6E5A">
        <w:rPr>
          <w:rFonts w:ascii="Trebuchet MS" w:hAnsi="Trebuchet MS"/>
        </w:rPr>
        <w:t>p</w:t>
      </w:r>
      <w:r w:rsidR="009A4C8D" w:rsidRPr="005E6E5A">
        <w:rPr>
          <w:rFonts w:ascii="Trebuchet MS" w:hAnsi="Trebuchet MS"/>
        </w:rPr>
        <w:t xml:space="preserve">ractice composing </w:t>
      </w:r>
      <w:r w:rsidRPr="005E6E5A">
        <w:rPr>
          <w:rFonts w:ascii="Trebuchet MS" w:hAnsi="Trebuchet MS"/>
        </w:rPr>
        <w:t>my</w:t>
      </w:r>
      <w:r w:rsidR="009A4C8D" w:rsidRPr="005E6E5A">
        <w:rPr>
          <w:rFonts w:ascii="Trebuchet MS" w:hAnsi="Trebuchet MS"/>
        </w:rPr>
        <w:t xml:space="preserve"> own writing, not copying.  </w:t>
      </w:r>
    </w:p>
    <w:p w14:paraId="5F27A20D" w14:textId="77777777" w:rsidR="009A4C8D" w:rsidRPr="00BD4D3A" w:rsidRDefault="00BD4D3A" w:rsidP="005E6E5A">
      <w:pPr>
        <w:pStyle w:val="NoSpacing"/>
        <w:numPr>
          <w:ilvl w:val="0"/>
          <w:numId w:val="21"/>
        </w:numPr>
        <w:rPr>
          <w:rFonts w:ascii="Trebuchet MS" w:hAnsi="Trebuchet MS"/>
        </w:rPr>
      </w:pPr>
      <w:r w:rsidRPr="00BD4D3A">
        <w:rPr>
          <w:rFonts w:ascii="Trebuchet MS" w:hAnsi="Trebuchet MS" w:cs="Arial"/>
        </w:rPr>
        <w:t xml:space="preserve">I agree to </w:t>
      </w:r>
      <w:r>
        <w:rPr>
          <w:rFonts w:ascii="Trebuchet MS" w:hAnsi="Trebuchet MS"/>
        </w:rPr>
        <w:t xml:space="preserve">nor allow </w:t>
      </w:r>
      <w:r w:rsidR="009A4C8D" w:rsidRPr="00BD4D3A">
        <w:rPr>
          <w:rFonts w:ascii="Trebuchet MS" w:hAnsi="Trebuchet MS"/>
        </w:rPr>
        <w:t xml:space="preserve">others to copy </w:t>
      </w:r>
      <w:r w:rsidRPr="00BD4D3A">
        <w:rPr>
          <w:rFonts w:ascii="Trebuchet MS" w:hAnsi="Trebuchet MS"/>
        </w:rPr>
        <w:t>my work</w:t>
      </w:r>
      <w:r w:rsidR="009A4C8D" w:rsidRPr="00BD4D3A">
        <w:rPr>
          <w:rFonts w:ascii="Trebuchet MS" w:hAnsi="Trebuchet MS"/>
        </w:rPr>
        <w:t>.</w:t>
      </w:r>
    </w:p>
    <w:p w14:paraId="69FC31E4" w14:textId="77777777" w:rsidR="00BD4D3A" w:rsidRPr="00BD4D3A" w:rsidRDefault="00BD4D3A" w:rsidP="00BD4D3A">
      <w:pPr>
        <w:pStyle w:val="NoSpacing"/>
        <w:rPr>
          <w:rFonts w:ascii="Trebuchet MS" w:hAnsi="Trebuchet MS"/>
        </w:rPr>
      </w:pPr>
    </w:p>
    <w:p w14:paraId="5F67B9C6" w14:textId="77777777" w:rsidR="00BD4D3A" w:rsidRPr="00BD4D3A" w:rsidRDefault="00BD4D3A" w:rsidP="005E6E5A">
      <w:pPr>
        <w:pStyle w:val="NoSpacing"/>
        <w:numPr>
          <w:ilvl w:val="0"/>
          <w:numId w:val="21"/>
        </w:numPr>
        <w:rPr>
          <w:rFonts w:ascii="Trebuchet MS" w:hAnsi="Trebuchet MS"/>
        </w:rPr>
      </w:pPr>
      <w:r w:rsidRPr="00BD4D3A">
        <w:rPr>
          <w:rFonts w:ascii="Trebuchet MS" w:hAnsi="Trebuchet MS" w:cs="Arial"/>
        </w:rPr>
        <w:t xml:space="preserve">I agree to </w:t>
      </w:r>
      <w:r w:rsidRPr="00BD4D3A">
        <w:rPr>
          <w:rFonts w:ascii="Trebuchet MS" w:hAnsi="Trebuchet MS"/>
        </w:rPr>
        <w:t xml:space="preserve">refrain from the inappropriate </w:t>
      </w:r>
      <w:r w:rsidR="009A4C8D" w:rsidRPr="00BD4D3A">
        <w:rPr>
          <w:rFonts w:ascii="Trebuchet MS" w:hAnsi="Trebuchet MS"/>
        </w:rPr>
        <w:t>use</w:t>
      </w:r>
      <w:r>
        <w:rPr>
          <w:rFonts w:ascii="Trebuchet MS" w:hAnsi="Trebuchet MS"/>
        </w:rPr>
        <w:t xml:space="preserve"> of</w:t>
      </w:r>
      <w:r w:rsidR="009A4C8D" w:rsidRPr="00BD4D3A">
        <w:rPr>
          <w:rFonts w:ascii="Trebuchet MS" w:hAnsi="Trebuchet MS"/>
        </w:rPr>
        <w:t xml:space="preserve"> online translators to write sentences or essays.  </w:t>
      </w:r>
    </w:p>
    <w:p w14:paraId="019C693A" w14:textId="77777777" w:rsidR="00BD4D3A" w:rsidRPr="00BD4D3A" w:rsidRDefault="00BD4D3A" w:rsidP="00BD4D3A">
      <w:pPr>
        <w:pStyle w:val="NoSpacing"/>
        <w:rPr>
          <w:rFonts w:ascii="Trebuchet MS" w:hAnsi="Trebuchet MS"/>
        </w:rPr>
      </w:pPr>
    </w:p>
    <w:p w14:paraId="091924C6" w14:textId="77777777" w:rsidR="009A4C8D" w:rsidRPr="00831AEC" w:rsidRDefault="00BD4D3A" w:rsidP="005E6E5A">
      <w:pPr>
        <w:pStyle w:val="NoSpacing"/>
        <w:numPr>
          <w:ilvl w:val="0"/>
          <w:numId w:val="21"/>
        </w:numPr>
        <w:rPr>
          <w:rFonts w:ascii="Trebuchet MS" w:hAnsi="Trebuchet MS"/>
          <w:u w:val="single"/>
        </w:rPr>
      </w:pPr>
      <w:r w:rsidRPr="00BD4D3A">
        <w:rPr>
          <w:rFonts w:ascii="Trebuchet MS" w:hAnsi="Trebuchet MS" w:cs="Arial"/>
        </w:rPr>
        <w:t xml:space="preserve">I agree to </w:t>
      </w:r>
      <w:r w:rsidRPr="00BD4D3A">
        <w:rPr>
          <w:rFonts w:ascii="Trebuchet MS" w:hAnsi="Trebuchet MS"/>
        </w:rPr>
        <w:t>c</w:t>
      </w:r>
      <w:r w:rsidR="009A4C8D" w:rsidRPr="00BD4D3A">
        <w:rPr>
          <w:rFonts w:ascii="Trebuchet MS" w:hAnsi="Trebuchet MS"/>
        </w:rPr>
        <w:t xml:space="preserve">ite work that is not </w:t>
      </w:r>
      <w:r w:rsidRPr="00BD4D3A">
        <w:rPr>
          <w:rFonts w:ascii="Trebuchet MS" w:hAnsi="Trebuchet MS"/>
        </w:rPr>
        <w:t>mine</w:t>
      </w:r>
      <w:r w:rsidR="009A4C8D" w:rsidRPr="00BD4D3A">
        <w:rPr>
          <w:rFonts w:ascii="Trebuchet MS" w:hAnsi="Trebuchet MS"/>
        </w:rPr>
        <w:t>.</w:t>
      </w:r>
    </w:p>
    <w:p w14:paraId="57D25CF0" w14:textId="77777777" w:rsidR="009A4C8D" w:rsidRPr="00B05467" w:rsidRDefault="009A4C8D" w:rsidP="009A4C8D">
      <w:pPr>
        <w:pStyle w:val="NoSpacing"/>
        <w:rPr>
          <w:rFonts w:ascii="Trebuchet MS" w:hAnsi="Trebuchet MS"/>
          <w:u w:val="single"/>
        </w:rPr>
      </w:pPr>
    </w:p>
    <w:p w14:paraId="7B02385E" w14:textId="77777777" w:rsidR="009A4C8D" w:rsidRPr="009801AA" w:rsidRDefault="009A4C8D" w:rsidP="009801AA">
      <w:pPr>
        <w:rPr>
          <w:rFonts w:ascii="Trebuchet MS" w:hAnsi="Trebuchet MS" w:cs="Arial"/>
          <w:u w:val="single"/>
        </w:rPr>
      </w:pPr>
      <w:r w:rsidRPr="005564EA">
        <w:rPr>
          <w:rFonts w:ascii="Trebuchet MS" w:hAnsi="Trebuchet MS" w:cs="Arial"/>
          <w:u w:val="single"/>
        </w:rPr>
        <w:t xml:space="preserve">Classroom Policies </w:t>
      </w:r>
      <w:r w:rsidR="009801AA" w:rsidRPr="009801AA">
        <w:rPr>
          <w:rFonts w:ascii="Trebuchet MS" w:hAnsi="Trebuchet MS" w:cs="Arial"/>
        </w:rPr>
        <w:t xml:space="preserve"> - </w:t>
      </w:r>
      <w:r w:rsidRPr="009801AA">
        <w:rPr>
          <w:rFonts w:ascii="Trebuchet MS" w:hAnsi="Trebuchet MS" w:cs="Arial"/>
        </w:rPr>
        <w:t>All</w:t>
      </w:r>
      <w:r w:rsidRPr="005564EA">
        <w:rPr>
          <w:rFonts w:ascii="Trebuchet MS" w:hAnsi="Trebuchet MS" w:cs="Arial"/>
        </w:rPr>
        <w:t xml:space="preserve"> district and school </w:t>
      </w:r>
      <w:r w:rsidR="00BA0EDB">
        <w:rPr>
          <w:rFonts w:ascii="Trebuchet MS" w:hAnsi="Trebuchet MS" w:cs="Arial"/>
        </w:rPr>
        <w:t>policies</w:t>
      </w:r>
      <w:r w:rsidRPr="005564EA">
        <w:rPr>
          <w:rFonts w:ascii="Trebuchet MS" w:hAnsi="Trebuchet MS" w:cs="Arial"/>
        </w:rPr>
        <w:t xml:space="preserve"> will be followed. </w:t>
      </w:r>
    </w:p>
    <w:p w14:paraId="2BBE2B57" w14:textId="77777777" w:rsidR="005E6E5A" w:rsidRPr="005E6E5A" w:rsidRDefault="00FF6577" w:rsidP="005E6E5A">
      <w:pPr>
        <w:pStyle w:val="ListParagraph"/>
        <w:numPr>
          <w:ilvl w:val="0"/>
          <w:numId w:val="22"/>
        </w:numPr>
        <w:rPr>
          <w:rFonts w:ascii="Trebuchet MS" w:hAnsi="Trebuchet MS" w:cs="Arial"/>
        </w:rPr>
      </w:pPr>
      <w:r w:rsidRPr="005E6E5A">
        <w:rPr>
          <w:rFonts w:ascii="Trebuchet MS" w:hAnsi="Trebuchet MS" w:cs="Arial"/>
        </w:rPr>
        <w:t>Bulldog leaders are in place and on time.</w:t>
      </w:r>
    </w:p>
    <w:p w14:paraId="7300BC0D" w14:textId="77777777" w:rsidR="005E6E5A" w:rsidRDefault="00FF6577" w:rsidP="005E6E5A">
      <w:pPr>
        <w:pStyle w:val="ListParagraph"/>
        <w:numPr>
          <w:ilvl w:val="0"/>
          <w:numId w:val="23"/>
        </w:numPr>
        <w:rPr>
          <w:rFonts w:ascii="Trebuchet MS" w:hAnsi="Trebuchet MS"/>
        </w:rPr>
      </w:pPr>
      <w:r w:rsidRPr="005E6E5A">
        <w:rPr>
          <w:rFonts w:ascii="Trebuchet MS" w:hAnsi="Trebuchet MS"/>
        </w:rPr>
        <w:t>Arrive to class on time with all materials.</w:t>
      </w:r>
    </w:p>
    <w:p w14:paraId="6D72C5CE" w14:textId="77777777" w:rsidR="009801AA" w:rsidRPr="009801AA" w:rsidRDefault="00FF6577" w:rsidP="009801AA">
      <w:pPr>
        <w:pStyle w:val="ListParagraph"/>
        <w:numPr>
          <w:ilvl w:val="0"/>
          <w:numId w:val="23"/>
        </w:numPr>
        <w:rPr>
          <w:rFonts w:ascii="Trebuchet MS" w:hAnsi="Trebuchet MS" w:cs="Arial"/>
        </w:rPr>
      </w:pPr>
      <w:r w:rsidRPr="001102B6">
        <w:rPr>
          <w:rFonts w:ascii="Trebuchet MS" w:hAnsi="Trebuchet MS"/>
        </w:rPr>
        <w:t xml:space="preserve">Complete and turn in all assignments correctly and in a timely manner. Label all work with a title, date and your name at the top right corner of the paper. </w:t>
      </w:r>
    </w:p>
    <w:p w14:paraId="75F26767" w14:textId="77777777" w:rsidR="009801AA" w:rsidRPr="009801AA" w:rsidRDefault="00FF6577" w:rsidP="009801AA">
      <w:pPr>
        <w:pStyle w:val="ListParagraph"/>
        <w:numPr>
          <w:ilvl w:val="0"/>
          <w:numId w:val="23"/>
        </w:numPr>
        <w:rPr>
          <w:rFonts w:ascii="Trebuchet MS" w:hAnsi="Trebuchet MS" w:cs="Arial"/>
        </w:rPr>
      </w:pPr>
      <w:r w:rsidRPr="009801AA">
        <w:rPr>
          <w:rFonts w:ascii="Trebuchet MS" w:hAnsi="Trebuchet MS"/>
        </w:rPr>
        <w:t>Use Spanish!</w:t>
      </w:r>
    </w:p>
    <w:p w14:paraId="2189182F" w14:textId="77777777" w:rsidR="009801AA" w:rsidRPr="009801AA" w:rsidRDefault="00FF6577" w:rsidP="009801AA">
      <w:pPr>
        <w:pStyle w:val="ListParagraph"/>
        <w:numPr>
          <w:ilvl w:val="0"/>
          <w:numId w:val="23"/>
        </w:numPr>
        <w:rPr>
          <w:rFonts w:ascii="Trebuchet MS" w:hAnsi="Trebuchet MS" w:cs="Arial"/>
        </w:rPr>
      </w:pPr>
      <w:r w:rsidRPr="009801AA">
        <w:rPr>
          <w:rFonts w:ascii="Trebuchet MS" w:hAnsi="Trebuchet MS" w:cs="Arial"/>
        </w:rPr>
        <w:t xml:space="preserve">Bathroom Policy and Passes - Students are to use the SRMHS Hall Pass.  Ask permission at an appropriate time, complete the pass, get my signature, and sign in and out of the log.  </w:t>
      </w:r>
      <w:r w:rsidRPr="009801AA">
        <w:rPr>
          <w:rFonts w:ascii="Trebuchet MS" w:hAnsi="Trebuchet MS"/>
        </w:rPr>
        <w:t xml:space="preserve">Students are not to leave during the first or last 10 minutes of class. 3 passes per quarter.  </w:t>
      </w:r>
    </w:p>
    <w:p w14:paraId="3AD721D6" w14:textId="77777777" w:rsidR="00FF6577" w:rsidRPr="009801AA" w:rsidRDefault="00FF6577" w:rsidP="009801AA">
      <w:pPr>
        <w:pStyle w:val="ListParagraph"/>
        <w:numPr>
          <w:ilvl w:val="0"/>
          <w:numId w:val="23"/>
        </w:numPr>
        <w:rPr>
          <w:rFonts w:ascii="Trebuchet MS" w:hAnsi="Trebuchet MS" w:cs="Arial"/>
        </w:rPr>
      </w:pPr>
      <w:r w:rsidRPr="009801AA">
        <w:rPr>
          <w:rFonts w:ascii="Trebuchet MS" w:hAnsi="Trebuchet MS"/>
        </w:rPr>
        <w:t>Exit quietly once dismissed by me.</w:t>
      </w:r>
    </w:p>
    <w:p w14:paraId="5FD3E489" w14:textId="77777777" w:rsidR="00FF6577" w:rsidRPr="00FF6577" w:rsidRDefault="00FF6577" w:rsidP="00FF6577">
      <w:pPr>
        <w:pStyle w:val="NoSpacing"/>
        <w:ind w:left="504" w:right="0"/>
        <w:rPr>
          <w:rFonts w:ascii="Trebuchet MS" w:hAnsi="Trebuchet MS"/>
        </w:rPr>
      </w:pPr>
    </w:p>
    <w:p w14:paraId="4157B5A5" w14:textId="77777777" w:rsidR="00D74658" w:rsidRPr="00BA0EDB" w:rsidRDefault="00FF6577" w:rsidP="00BA0EDB">
      <w:pPr>
        <w:pStyle w:val="ListParagraph"/>
        <w:numPr>
          <w:ilvl w:val="0"/>
          <w:numId w:val="20"/>
        </w:numPr>
        <w:rPr>
          <w:rFonts w:ascii="Trebuchet MS" w:hAnsi="Trebuchet MS" w:cs="Arial"/>
        </w:rPr>
      </w:pPr>
      <w:r w:rsidRPr="00BA0EDB">
        <w:rPr>
          <w:rFonts w:ascii="Trebuchet MS" w:hAnsi="Trebuchet MS" w:cs="Arial"/>
        </w:rPr>
        <w:t>Bulldog leaders u</w:t>
      </w:r>
      <w:r w:rsidR="00D74658" w:rsidRPr="00BA0EDB">
        <w:rPr>
          <w:rFonts w:ascii="Trebuchet MS" w:hAnsi="Trebuchet MS" w:cs="Arial"/>
        </w:rPr>
        <w:t>se tools appropriat</w:t>
      </w:r>
      <w:r w:rsidR="001102B6" w:rsidRPr="00BA0EDB">
        <w:rPr>
          <w:rFonts w:ascii="Trebuchet MS" w:hAnsi="Trebuchet MS" w:cs="Arial"/>
        </w:rPr>
        <w:t>ely</w:t>
      </w:r>
      <w:r w:rsidR="009801AA">
        <w:rPr>
          <w:rFonts w:ascii="Trebuchet MS" w:hAnsi="Trebuchet MS" w:cs="Arial"/>
        </w:rPr>
        <w:t>.</w:t>
      </w:r>
    </w:p>
    <w:p w14:paraId="1CC4EEA5" w14:textId="77777777" w:rsidR="001102B6" w:rsidRDefault="009A4C8D" w:rsidP="001102B6">
      <w:pPr>
        <w:pStyle w:val="ListParagraph"/>
        <w:numPr>
          <w:ilvl w:val="0"/>
          <w:numId w:val="18"/>
        </w:numPr>
        <w:rPr>
          <w:rFonts w:ascii="Trebuchet MS" w:hAnsi="Trebuchet MS" w:cs="Arial"/>
        </w:rPr>
      </w:pPr>
      <w:r w:rsidRPr="00D74658">
        <w:rPr>
          <w:rFonts w:ascii="Trebuchet MS" w:hAnsi="Trebuchet MS" w:cs="Arial"/>
        </w:rPr>
        <w:t xml:space="preserve">Electronic Devices and Technology - Students will be using computers and other technology as an integral part of instruction. The teacher will instruct students when it is appropriate to use these resources. </w:t>
      </w:r>
    </w:p>
    <w:p w14:paraId="38B8ECD4" w14:textId="77777777" w:rsidR="001102B6" w:rsidRPr="001102B6" w:rsidRDefault="009A4C8D" w:rsidP="001102B6">
      <w:pPr>
        <w:pStyle w:val="ListParagraph"/>
        <w:numPr>
          <w:ilvl w:val="1"/>
          <w:numId w:val="18"/>
        </w:numPr>
        <w:rPr>
          <w:rFonts w:ascii="Trebuchet MS" w:hAnsi="Trebuchet MS" w:cs="Arial"/>
        </w:rPr>
      </w:pPr>
      <w:r w:rsidRPr="009B12BA">
        <w:rPr>
          <w:rFonts w:ascii="Trebuchet MS" w:hAnsi="Trebuchet MS"/>
        </w:rPr>
        <w:t xml:space="preserve">Students are expected to adhere to the Authorized Use Policy (AUP) stated as district and school policy in the Student Handbook.  Failure to follow these rules will result in an AUP violation.  </w:t>
      </w:r>
    </w:p>
    <w:p w14:paraId="4B80B740" w14:textId="77777777" w:rsidR="001102B6" w:rsidRPr="001102B6" w:rsidRDefault="009A4C8D" w:rsidP="001102B6">
      <w:pPr>
        <w:pStyle w:val="ListParagraph"/>
        <w:numPr>
          <w:ilvl w:val="1"/>
          <w:numId w:val="18"/>
        </w:numPr>
        <w:rPr>
          <w:rFonts w:ascii="Trebuchet MS" w:hAnsi="Trebuchet MS" w:cs="Arial"/>
        </w:rPr>
      </w:pPr>
      <w:r w:rsidRPr="009B12BA">
        <w:rPr>
          <w:rFonts w:ascii="Trebuchet MS" w:hAnsi="Trebuchet MS"/>
        </w:rPr>
        <w:t>Electronic devices visible or heard without explicit instructional use as determined by the teacher will be confiscated and brought to the main office for parent to retrieve after a 24-hour period at the end of the following school day. A referral will also be written.</w:t>
      </w:r>
    </w:p>
    <w:p w14:paraId="03FE8070" w14:textId="77777777" w:rsidR="009A4C8D" w:rsidRPr="009801AA" w:rsidRDefault="001102B6" w:rsidP="009801AA">
      <w:pPr>
        <w:pStyle w:val="ListParagraph"/>
        <w:numPr>
          <w:ilvl w:val="0"/>
          <w:numId w:val="18"/>
        </w:numPr>
        <w:rPr>
          <w:rFonts w:ascii="Trebuchet MS" w:hAnsi="Trebuchet MS" w:cs="Arial"/>
        </w:rPr>
      </w:pPr>
      <w:r w:rsidRPr="001102B6">
        <w:rPr>
          <w:rFonts w:ascii="Trebuchet MS" w:hAnsi="Trebuchet MS"/>
        </w:rPr>
        <w:t>You are welcome to use other resources provided in the room such as art supplies and books.  Care for the items since all students want the same access. Be considerate of those who have purchased them.</w:t>
      </w:r>
    </w:p>
    <w:p w14:paraId="3AF909CC" w14:textId="77777777" w:rsidR="009801AA" w:rsidRPr="009801AA" w:rsidRDefault="009801AA" w:rsidP="009801AA">
      <w:pPr>
        <w:pStyle w:val="ListParagraph"/>
        <w:ind w:left="504"/>
        <w:rPr>
          <w:rFonts w:ascii="Trebuchet MS" w:hAnsi="Trebuchet MS" w:cs="Arial"/>
        </w:rPr>
      </w:pPr>
    </w:p>
    <w:p w14:paraId="51120131" w14:textId="77777777" w:rsidR="009801AA" w:rsidRPr="009801AA" w:rsidRDefault="00FF6577" w:rsidP="009801AA">
      <w:pPr>
        <w:pStyle w:val="ListParagraph"/>
        <w:numPr>
          <w:ilvl w:val="0"/>
          <w:numId w:val="20"/>
        </w:numPr>
        <w:rPr>
          <w:rFonts w:ascii="Trebuchet MS" w:hAnsi="Trebuchet MS" w:cs="Arial"/>
        </w:rPr>
      </w:pPr>
      <w:r w:rsidRPr="009801AA">
        <w:rPr>
          <w:rFonts w:ascii="Trebuchet MS" w:hAnsi="Trebuchet MS" w:cs="Arial"/>
        </w:rPr>
        <w:t>Bulldog leader</w:t>
      </w:r>
      <w:r w:rsidR="00BA0EDB" w:rsidRPr="009801AA">
        <w:rPr>
          <w:rFonts w:ascii="Trebuchet MS" w:hAnsi="Trebuchet MS" w:cs="Arial"/>
        </w:rPr>
        <w:t>s</w:t>
      </w:r>
      <w:r w:rsidRPr="009801AA">
        <w:rPr>
          <w:rFonts w:ascii="Trebuchet MS" w:hAnsi="Trebuchet MS" w:cs="Arial"/>
        </w:rPr>
        <w:t xml:space="preserve"> r</w:t>
      </w:r>
      <w:r w:rsidR="009A4C8D" w:rsidRPr="009801AA">
        <w:rPr>
          <w:rFonts w:ascii="Trebuchet MS" w:hAnsi="Trebuchet MS" w:cs="Arial"/>
        </w:rPr>
        <w:t xml:space="preserve">espect others and </w:t>
      </w:r>
      <w:r w:rsidR="00BA0EDB" w:rsidRPr="009801AA">
        <w:rPr>
          <w:rFonts w:ascii="Trebuchet MS" w:hAnsi="Trebuchet MS" w:cs="Arial"/>
        </w:rPr>
        <w:t>themselves.</w:t>
      </w:r>
    </w:p>
    <w:p w14:paraId="22791117" w14:textId="77777777" w:rsidR="009801AA" w:rsidRPr="009801AA" w:rsidRDefault="009A4C8D" w:rsidP="009801AA">
      <w:pPr>
        <w:pStyle w:val="ListParagraph"/>
        <w:numPr>
          <w:ilvl w:val="0"/>
          <w:numId w:val="24"/>
        </w:numPr>
        <w:rPr>
          <w:rFonts w:ascii="Trebuchet MS" w:hAnsi="Trebuchet MS" w:cs="Arial"/>
        </w:rPr>
      </w:pPr>
      <w:r w:rsidRPr="009801AA">
        <w:rPr>
          <w:rFonts w:ascii="Trebuchet MS" w:hAnsi="Trebuchet MS"/>
        </w:rPr>
        <w:t>Raise your hand to get permission to speak.</w:t>
      </w:r>
    </w:p>
    <w:p w14:paraId="5E4B768F" w14:textId="77777777" w:rsidR="009801AA" w:rsidRPr="009801AA" w:rsidRDefault="009A4C8D" w:rsidP="009801AA">
      <w:pPr>
        <w:pStyle w:val="ListParagraph"/>
        <w:numPr>
          <w:ilvl w:val="0"/>
          <w:numId w:val="24"/>
        </w:numPr>
        <w:rPr>
          <w:rFonts w:ascii="Trebuchet MS" w:hAnsi="Trebuchet MS" w:cs="Arial"/>
        </w:rPr>
      </w:pPr>
      <w:r w:rsidRPr="009801AA">
        <w:rPr>
          <w:rFonts w:ascii="Trebuchet MS" w:hAnsi="Trebuchet MS"/>
        </w:rPr>
        <w:t>Speak in an appropriate tone and volume.</w:t>
      </w:r>
    </w:p>
    <w:p w14:paraId="6186735F" w14:textId="77777777" w:rsidR="009801AA" w:rsidRPr="009801AA" w:rsidRDefault="009A4C8D" w:rsidP="009801AA">
      <w:pPr>
        <w:pStyle w:val="ListParagraph"/>
        <w:numPr>
          <w:ilvl w:val="0"/>
          <w:numId w:val="24"/>
        </w:numPr>
        <w:rPr>
          <w:rFonts w:ascii="Trebuchet MS" w:hAnsi="Trebuchet MS" w:cs="Arial"/>
        </w:rPr>
      </w:pPr>
      <w:r w:rsidRPr="009801AA">
        <w:rPr>
          <w:rFonts w:ascii="Trebuchet MS" w:hAnsi="Trebuchet MS"/>
        </w:rPr>
        <w:t xml:space="preserve">Keep your hands to yourself and touch </w:t>
      </w:r>
      <w:r w:rsidR="00BD4D3A" w:rsidRPr="009801AA">
        <w:rPr>
          <w:rFonts w:ascii="Trebuchet MS" w:hAnsi="Trebuchet MS"/>
        </w:rPr>
        <w:t xml:space="preserve">only </w:t>
      </w:r>
      <w:r w:rsidRPr="009801AA">
        <w:rPr>
          <w:rFonts w:ascii="Trebuchet MS" w:hAnsi="Trebuchet MS"/>
        </w:rPr>
        <w:t>your belongings.</w:t>
      </w:r>
    </w:p>
    <w:p w14:paraId="4EB8D9AC" w14:textId="77777777" w:rsidR="009A4C8D" w:rsidRPr="009801AA" w:rsidRDefault="009A4C8D" w:rsidP="009801AA">
      <w:pPr>
        <w:pStyle w:val="ListParagraph"/>
        <w:numPr>
          <w:ilvl w:val="0"/>
          <w:numId w:val="24"/>
        </w:numPr>
        <w:rPr>
          <w:rFonts w:ascii="Trebuchet MS" w:hAnsi="Trebuchet MS" w:cs="Arial"/>
        </w:rPr>
      </w:pPr>
      <w:r w:rsidRPr="009801AA">
        <w:rPr>
          <w:rFonts w:ascii="Trebuchet MS" w:hAnsi="Trebuchet MS"/>
        </w:rPr>
        <w:t xml:space="preserve">There will be no food or drink in class, only clear water in a clear bottle away from computers. </w:t>
      </w:r>
    </w:p>
    <w:p w14:paraId="257EC271" w14:textId="77777777" w:rsidR="009A4C8D" w:rsidRPr="00CC7D96" w:rsidRDefault="009A4C8D" w:rsidP="00BD4D3A">
      <w:pPr>
        <w:rPr>
          <w:rFonts w:ascii="Trebuchet MS" w:hAnsi="Trebuchet MS" w:cs="Arial"/>
          <w:u w:val="single"/>
        </w:rPr>
      </w:pPr>
      <w:r w:rsidRPr="00CC7D96">
        <w:rPr>
          <w:rFonts w:ascii="Trebuchet MS" w:hAnsi="Trebuchet MS" w:cs="Arial"/>
          <w:u w:val="single"/>
        </w:rPr>
        <w:t>Class Procedures:</w:t>
      </w:r>
    </w:p>
    <w:p w14:paraId="56268401" w14:textId="77777777" w:rsidR="009A4C8D" w:rsidRDefault="009A4C8D" w:rsidP="009A4C8D">
      <w:pPr>
        <w:rPr>
          <w:rFonts w:ascii="Trebuchet MS" w:hAnsi="Trebuchet MS" w:cs="Arial"/>
          <w:u w:val="single"/>
        </w:rPr>
      </w:pPr>
      <w:r w:rsidRPr="00CC7D96">
        <w:rPr>
          <w:rFonts w:ascii="Trebuchet MS" w:hAnsi="Trebuchet MS" w:cs="Arial"/>
          <w:u w:val="single"/>
        </w:rPr>
        <w:t>Daily Routine</w:t>
      </w:r>
    </w:p>
    <w:p w14:paraId="13BCAD31" w14:textId="77777777" w:rsidR="009A4C8D" w:rsidRPr="005564EA" w:rsidRDefault="009A4C8D" w:rsidP="009A4C8D">
      <w:pPr>
        <w:pStyle w:val="NoSpacing"/>
        <w:numPr>
          <w:ilvl w:val="0"/>
          <w:numId w:val="8"/>
        </w:numPr>
        <w:ind w:right="0"/>
        <w:rPr>
          <w:rFonts w:ascii="Trebuchet MS" w:hAnsi="Trebuchet MS"/>
        </w:rPr>
      </w:pPr>
      <w:r w:rsidRPr="00B05467">
        <w:rPr>
          <w:rFonts w:ascii="Trebuchet MS" w:hAnsi="Trebuchet MS"/>
        </w:rPr>
        <w:t>Enter class quietly,</w:t>
      </w:r>
      <w:r>
        <w:rPr>
          <w:rFonts w:ascii="Trebuchet MS" w:hAnsi="Trebuchet MS"/>
        </w:rPr>
        <w:t xml:space="preserve"> retrieve your weekly Warm-Up/ Exit Ticket Sheet,</w:t>
      </w:r>
      <w:r w:rsidRPr="00B05467">
        <w:rPr>
          <w:rFonts w:ascii="Trebuchet MS" w:hAnsi="Trebuchet MS"/>
        </w:rPr>
        <w:t xml:space="preserve"> sit in your assigned seat and complete the Warm-Up (</w:t>
      </w:r>
      <w:r>
        <w:rPr>
          <w:rFonts w:ascii="Trebuchet MS" w:hAnsi="Trebuchet MS"/>
        </w:rPr>
        <w:t>Calentamiento</w:t>
      </w:r>
      <w:r w:rsidRPr="00B05467">
        <w:rPr>
          <w:rFonts w:ascii="Trebuchet MS" w:hAnsi="Trebuchet MS"/>
        </w:rPr>
        <w:t xml:space="preserve">). </w:t>
      </w:r>
    </w:p>
    <w:p w14:paraId="2BCB754D" w14:textId="77777777" w:rsidR="009801AA" w:rsidRPr="009801AA" w:rsidRDefault="009A4C8D" w:rsidP="009801AA">
      <w:pPr>
        <w:pStyle w:val="ListParagraph"/>
        <w:numPr>
          <w:ilvl w:val="0"/>
          <w:numId w:val="8"/>
        </w:numPr>
        <w:rPr>
          <w:rFonts w:ascii="Trebuchet MS" w:hAnsi="Trebuchet MS" w:cs="Arial"/>
          <w:u w:val="single"/>
        </w:rPr>
      </w:pPr>
      <w:r w:rsidRPr="009801AA">
        <w:rPr>
          <w:rFonts w:ascii="Trebuchet MS" w:hAnsi="Trebuchet MS"/>
        </w:rPr>
        <w:t xml:space="preserve">Take out any assignment to turn in and place in them in </w:t>
      </w:r>
      <w:r w:rsidRPr="009801AA">
        <w:rPr>
          <w:rFonts w:ascii="Trebuchet MS" w:hAnsi="Trebuchet MS"/>
          <w:i/>
        </w:rPr>
        <w:t>la caja (the box)</w:t>
      </w:r>
      <w:r w:rsidRPr="009801AA">
        <w:rPr>
          <w:rFonts w:ascii="Trebuchet MS" w:hAnsi="Trebuchet MS"/>
        </w:rPr>
        <w:t>.</w:t>
      </w:r>
    </w:p>
    <w:p w14:paraId="28E0090D" w14:textId="77777777" w:rsidR="009801AA" w:rsidRPr="009801AA" w:rsidRDefault="009A4C8D" w:rsidP="009801AA">
      <w:pPr>
        <w:pStyle w:val="ListParagraph"/>
        <w:numPr>
          <w:ilvl w:val="0"/>
          <w:numId w:val="8"/>
        </w:numPr>
        <w:rPr>
          <w:rFonts w:ascii="Trebuchet MS" w:hAnsi="Trebuchet MS" w:cs="Arial"/>
          <w:u w:val="single"/>
        </w:rPr>
      </w:pPr>
      <w:r w:rsidRPr="009801AA">
        <w:rPr>
          <w:rFonts w:ascii="Trebuchet MS" w:hAnsi="Trebuchet MS"/>
        </w:rPr>
        <w:t xml:space="preserve">Complete </w:t>
      </w:r>
      <w:r w:rsidR="00BA0EDB" w:rsidRPr="009801AA">
        <w:rPr>
          <w:rFonts w:ascii="Trebuchet MS" w:hAnsi="Trebuchet MS"/>
        </w:rPr>
        <w:t xml:space="preserve">class activities </w:t>
      </w:r>
      <w:r w:rsidRPr="009801AA">
        <w:rPr>
          <w:rFonts w:ascii="Trebuchet MS" w:hAnsi="Trebuchet MS"/>
        </w:rPr>
        <w:t>by remaining on task. Remember that class work is part of informal assessments to be graded.</w:t>
      </w:r>
      <w:r w:rsidRPr="009801AA">
        <w:rPr>
          <w:rFonts w:ascii="Trebuchet MS" w:hAnsi="Trebuchet MS"/>
        </w:rPr>
        <w:tab/>
      </w:r>
    </w:p>
    <w:p w14:paraId="29B80064" w14:textId="77777777" w:rsidR="009801AA" w:rsidRPr="009801AA" w:rsidRDefault="009A4C8D" w:rsidP="009801AA">
      <w:pPr>
        <w:pStyle w:val="ListParagraph"/>
        <w:numPr>
          <w:ilvl w:val="0"/>
          <w:numId w:val="8"/>
        </w:numPr>
        <w:rPr>
          <w:rFonts w:ascii="Trebuchet MS" w:hAnsi="Trebuchet MS" w:cs="Arial"/>
          <w:u w:val="single"/>
        </w:rPr>
      </w:pPr>
      <w:r w:rsidRPr="009801AA">
        <w:rPr>
          <w:rFonts w:ascii="Trebuchet MS" w:hAnsi="Trebuchet MS"/>
        </w:rPr>
        <w:t>Keep your head up and sit up using eye contact to demonstrate active listening and participation.(SLANT)</w:t>
      </w:r>
    </w:p>
    <w:p w14:paraId="079772FA" w14:textId="77777777" w:rsidR="009801AA" w:rsidRPr="009801AA" w:rsidRDefault="009A4C8D" w:rsidP="009801AA">
      <w:pPr>
        <w:pStyle w:val="ListParagraph"/>
        <w:numPr>
          <w:ilvl w:val="0"/>
          <w:numId w:val="8"/>
        </w:numPr>
        <w:rPr>
          <w:rFonts w:ascii="Trebuchet MS" w:hAnsi="Trebuchet MS" w:cs="Arial"/>
          <w:u w:val="single"/>
        </w:rPr>
      </w:pPr>
      <w:r w:rsidRPr="009801AA">
        <w:rPr>
          <w:rFonts w:ascii="Trebuchet MS" w:hAnsi="Trebuchet MS"/>
        </w:rPr>
        <w:t>Place or write all items in the appropriate place, either the notebook or a folder using materials responsibly.</w:t>
      </w:r>
    </w:p>
    <w:p w14:paraId="41D4E34D" w14:textId="77777777" w:rsidR="009801AA" w:rsidRPr="009801AA" w:rsidRDefault="009A4C8D" w:rsidP="009801AA">
      <w:pPr>
        <w:pStyle w:val="ListParagraph"/>
        <w:numPr>
          <w:ilvl w:val="0"/>
          <w:numId w:val="8"/>
        </w:numPr>
        <w:rPr>
          <w:rFonts w:ascii="Trebuchet MS" w:hAnsi="Trebuchet MS" w:cs="Arial"/>
          <w:u w:val="single"/>
        </w:rPr>
      </w:pPr>
      <w:r w:rsidRPr="009801AA">
        <w:rPr>
          <w:rFonts w:ascii="Trebuchet MS" w:hAnsi="Trebuchet MS"/>
        </w:rPr>
        <w:t>Complete the Exit Ticket (Billete de Salida) and turn it in at the end of the period.</w:t>
      </w:r>
    </w:p>
    <w:p w14:paraId="182E768B" w14:textId="77777777" w:rsidR="009A4C8D" w:rsidRPr="009801AA" w:rsidRDefault="009A4C8D" w:rsidP="009801AA">
      <w:pPr>
        <w:pStyle w:val="ListParagraph"/>
        <w:numPr>
          <w:ilvl w:val="0"/>
          <w:numId w:val="8"/>
        </w:numPr>
        <w:rPr>
          <w:rFonts w:ascii="Trebuchet MS" w:hAnsi="Trebuchet MS" w:cs="Arial"/>
          <w:u w:val="single"/>
        </w:rPr>
      </w:pPr>
      <w:r w:rsidRPr="009801AA">
        <w:rPr>
          <w:rFonts w:ascii="Trebuchet MS" w:hAnsi="Trebuchet MS"/>
        </w:rPr>
        <w:t xml:space="preserve">I </w:t>
      </w:r>
      <w:r w:rsidR="00BD4D3A" w:rsidRPr="009801AA">
        <w:rPr>
          <w:rFonts w:ascii="Trebuchet MS" w:hAnsi="Trebuchet MS"/>
        </w:rPr>
        <w:t>will dismiss you from your seat NOT the bell.  Do not huddle around the door.</w:t>
      </w:r>
    </w:p>
    <w:p w14:paraId="7DEF2D0F" w14:textId="77777777" w:rsidR="009A4C8D" w:rsidRPr="00CC7D96" w:rsidRDefault="009A4C8D" w:rsidP="009A4C8D">
      <w:pPr>
        <w:rPr>
          <w:rFonts w:ascii="Trebuchet MS" w:hAnsi="Trebuchet MS" w:cs="Arial"/>
          <w:u w:val="single"/>
        </w:rPr>
      </w:pPr>
      <w:r w:rsidRPr="00CC7D96">
        <w:rPr>
          <w:rFonts w:ascii="Trebuchet MS" w:hAnsi="Trebuchet MS" w:cs="Arial"/>
          <w:u w:val="single"/>
        </w:rPr>
        <w:t>Consequences:</w:t>
      </w:r>
    </w:p>
    <w:p w14:paraId="4AD497F6" w14:textId="77777777" w:rsidR="009A4C8D" w:rsidRPr="00BA0EDB" w:rsidRDefault="009A4C8D" w:rsidP="009A4C8D">
      <w:pPr>
        <w:pStyle w:val="NoSpacing"/>
        <w:numPr>
          <w:ilvl w:val="0"/>
          <w:numId w:val="9"/>
        </w:numPr>
        <w:ind w:right="0"/>
        <w:rPr>
          <w:rFonts w:ascii="Trebuchet MS" w:hAnsi="Trebuchet MS"/>
        </w:rPr>
      </w:pPr>
      <w:r w:rsidRPr="00BA0EDB">
        <w:rPr>
          <w:rFonts w:ascii="Trebuchet MS" w:hAnsi="Trebuchet MS"/>
        </w:rPr>
        <w:t>First Offense – I will speak with the student and may assign detention with possible documentation.</w:t>
      </w:r>
    </w:p>
    <w:p w14:paraId="05764EC0" w14:textId="77777777" w:rsidR="009A4C8D" w:rsidRPr="00BA0EDB" w:rsidRDefault="009A4C8D" w:rsidP="009A4C8D">
      <w:pPr>
        <w:pStyle w:val="ListParagraph"/>
        <w:numPr>
          <w:ilvl w:val="0"/>
          <w:numId w:val="9"/>
        </w:numPr>
        <w:rPr>
          <w:rFonts w:ascii="Trebuchet MS" w:hAnsi="Trebuchet MS" w:cs="Arial"/>
        </w:rPr>
      </w:pPr>
      <w:r w:rsidRPr="00BA0EDB">
        <w:rPr>
          <w:rFonts w:ascii="Trebuchet MS" w:hAnsi="Trebuchet MS" w:cs="Arial"/>
        </w:rPr>
        <w:t xml:space="preserve">Second Offense – Parent contacted and documentation with consequence. </w:t>
      </w:r>
    </w:p>
    <w:p w14:paraId="3AC3AC4E" w14:textId="77777777" w:rsidR="009A4C8D" w:rsidRPr="00BA0EDB" w:rsidRDefault="009A4C8D" w:rsidP="009A4C8D">
      <w:pPr>
        <w:pStyle w:val="ListParagraph"/>
        <w:numPr>
          <w:ilvl w:val="0"/>
          <w:numId w:val="9"/>
        </w:numPr>
        <w:rPr>
          <w:rFonts w:ascii="Trebuchet MS" w:hAnsi="Trebuchet MS" w:cs="Arial"/>
        </w:rPr>
      </w:pPr>
      <w:r w:rsidRPr="00BA0EDB">
        <w:rPr>
          <w:rFonts w:ascii="Trebuchet MS" w:hAnsi="Trebuchet MS" w:cs="Arial"/>
        </w:rPr>
        <w:t>Third Offense – Parent contacted, documentation, and administrative referral.</w:t>
      </w:r>
    </w:p>
    <w:p w14:paraId="48E8603C" w14:textId="77777777" w:rsidR="009A4C8D" w:rsidRPr="00BA0EDB" w:rsidRDefault="009A4C8D" w:rsidP="009A4C8D">
      <w:pPr>
        <w:pStyle w:val="ListParagraph"/>
        <w:numPr>
          <w:ilvl w:val="0"/>
          <w:numId w:val="9"/>
        </w:numPr>
        <w:rPr>
          <w:rFonts w:ascii="Trebuchet MS" w:hAnsi="Trebuchet MS" w:cs="Arial"/>
        </w:rPr>
      </w:pPr>
      <w:r w:rsidRPr="00BA0EDB">
        <w:rPr>
          <w:rFonts w:ascii="Trebuchet MS" w:hAnsi="Trebuchet MS" w:cs="Arial"/>
        </w:rPr>
        <w:t>More serious incidents will be handled differently.</w:t>
      </w:r>
    </w:p>
    <w:p w14:paraId="7428F872" w14:textId="77777777" w:rsidR="009A4C8D" w:rsidRDefault="009A4C8D" w:rsidP="009A4C8D">
      <w:pPr>
        <w:rPr>
          <w:rFonts w:ascii="Trebuchet MS" w:hAnsi="Trebuchet MS" w:cs="Arial"/>
        </w:rPr>
      </w:pPr>
    </w:p>
    <w:p w14:paraId="37C03073" w14:textId="77777777" w:rsidR="005D5BF5" w:rsidRDefault="005D5BF5" w:rsidP="009A4C8D">
      <w:pPr>
        <w:pStyle w:val="Heading2"/>
      </w:pPr>
    </w:p>
    <w:p w14:paraId="35E4E36A" w14:textId="77777777" w:rsidR="00840121" w:rsidRDefault="00840121" w:rsidP="00840121">
      <w:pPr>
        <w:rPr>
          <w:rFonts w:ascii="Trebuchet MS" w:hAnsi="Trebuchet MS" w:cs="Arial"/>
        </w:rPr>
      </w:pPr>
      <w:r>
        <w:rPr>
          <w:rFonts w:ascii="Trebuchet MS" w:hAnsi="Trebuchet MS" w:cs="Arial"/>
        </w:rPr>
        <w:t>===========================================================================================</w:t>
      </w:r>
    </w:p>
    <w:p w14:paraId="28F5281C" w14:textId="77777777" w:rsidR="00840121" w:rsidRDefault="00840121" w:rsidP="00840121">
      <w:pPr>
        <w:rPr>
          <w:rFonts w:ascii="Trebuchet MS" w:hAnsi="Trebuchet MS" w:cs="Arial"/>
        </w:rPr>
      </w:pPr>
    </w:p>
    <w:p w14:paraId="60108267" w14:textId="77777777" w:rsidR="00840121" w:rsidRDefault="00840121" w:rsidP="00840121">
      <w:pPr>
        <w:rPr>
          <w:rFonts w:ascii="Trebuchet MS" w:hAnsi="Trebuchet MS" w:cs="Arial"/>
        </w:rPr>
      </w:pPr>
    </w:p>
    <w:p w14:paraId="74678726" w14:textId="0F958881" w:rsidR="00840121" w:rsidRPr="00B914B8" w:rsidRDefault="00840121" w:rsidP="00840121">
      <w:pPr>
        <w:rPr>
          <w:rFonts w:ascii="Trebuchet MS" w:hAnsi="Trebuchet MS" w:cs="Arial"/>
          <w:i/>
        </w:rPr>
      </w:pPr>
      <w:r>
        <w:rPr>
          <w:rFonts w:ascii="Trebuchet MS" w:hAnsi="Trebuchet MS" w:cs="Arial"/>
          <w:noProof/>
        </w:rPr>
        <mc:AlternateContent>
          <mc:Choice Requires="wps">
            <w:drawing>
              <wp:anchor distT="0" distB="0" distL="114300" distR="114300" simplePos="0" relativeHeight="251673600" behindDoc="0" locked="0" layoutInCell="1" allowOverlap="1" wp14:anchorId="4EA41279" wp14:editId="4A8A9E53">
                <wp:simplePos x="0" y="0"/>
                <wp:positionH relativeFrom="margin">
                  <wp:align>left</wp:align>
                </wp:positionH>
                <wp:positionV relativeFrom="paragraph">
                  <wp:posOffset>313690</wp:posOffset>
                </wp:positionV>
                <wp:extent cx="6762750" cy="5676900"/>
                <wp:effectExtent l="0" t="0" r="19050" b="1905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676900"/>
                        </a:xfrm>
                        <a:prstGeom prst="rect">
                          <a:avLst/>
                        </a:prstGeom>
                        <a:solidFill>
                          <a:srgbClr val="FFFFFF"/>
                        </a:solidFill>
                        <a:ln w="9525">
                          <a:solidFill>
                            <a:srgbClr val="000000"/>
                          </a:solidFill>
                          <a:miter lim="800000"/>
                          <a:headEnd/>
                          <a:tailEnd/>
                        </a:ln>
                      </wps:spPr>
                      <wps:txbx>
                        <w:txbxContent>
                          <w:p w14:paraId="60F96C5C" w14:textId="73D133A6"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Your signature indicates that you have read and understand this document</w:t>
                            </w:r>
                            <w:r>
                              <w:rPr>
                                <w:rFonts w:ascii="Trebuchet MS" w:hAnsi="Trebuchet MS" w:cs="Arial"/>
                              </w:rPr>
                              <w:t xml:space="preserve"> outlining the procedures and policies for Sra. Oke-Bello’s Spanish 2 class</w:t>
                            </w:r>
                            <w:r w:rsidRPr="00CC7D96">
                              <w:rPr>
                                <w:rFonts w:ascii="Trebuchet MS" w:hAnsi="Trebuchet MS" w:cs="Arial"/>
                              </w:rPr>
                              <w:t>.</w:t>
                            </w:r>
                            <w:r>
                              <w:rPr>
                                <w:rFonts w:ascii="Trebuchet MS" w:hAnsi="Trebuchet MS" w:cs="Arial"/>
                              </w:rPr>
                              <w:t xml:space="preserve"> Please complete and return.</w:t>
                            </w:r>
                          </w:p>
                          <w:p w14:paraId="5BBEE9F9"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622EC85"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Printed Name </w:t>
                            </w:r>
                            <w:r>
                              <w:rPr>
                                <w:rFonts w:ascii="Trebuchet MS" w:hAnsi="Trebuchet MS" w:cs="Arial"/>
                              </w:rPr>
                              <w:t>________________________________________________________________</w:t>
                            </w:r>
                          </w:p>
                          <w:p w14:paraId="44D875D8"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3F2DBCE8"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Signature and date </w:t>
                            </w:r>
                            <w:r>
                              <w:rPr>
                                <w:rFonts w:ascii="Trebuchet MS" w:hAnsi="Trebuchet MS" w:cs="Arial"/>
                              </w:rPr>
                              <w:t>___________________________________________________________</w:t>
                            </w:r>
                            <w:r w:rsidRPr="00CC7D96">
                              <w:rPr>
                                <w:rFonts w:ascii="Trebuchet MS" w:hAnsi="Trebuchet MS" w:cs="Arial"/>
                              </w:rPr>
                              <w:t xml:space="preserve"> </w:t>
                            </w:r>
                          </w:p>
                          <w:p w14:paraId="58B4D72A"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ab/>
                            </w:r>
                          </w:p>
                          <w:p w14:paraId="2CAF39A8"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school email  </w:t>
                            </w:r>
                            <w:r>
                              <w:rPr>
                                <w:rFonts w:ascii="Trebuchet MS" w:hAnsi="Trebuchet MS" w:cs="Arial"/>
                              </w:rPr>
                              <w:t>________________________________________________________________</w:t>
                            </w:r>
                          </w:p>
                          <w:p w14:paraId="59439BE0"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11BFC2E9"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w:t>
                            </w:r>
                          </w:p>
                          <w:p w14:paraId="04A512A8"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BC95860"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Parent/Guardian Name (printed</w:t>
                            </w:r>
                            <w:r>
                              <w:rPr>
                                <w:rFonts w:ascii="Trebuchet MS" w:hAnsi="Trebuchet MS" w:cs="Arial"/>
                              </w:rPr>
                              <w:t>) _____________________</w:t>
                            </w:r>
                            <w:r w:rsidRPr="00CC7D96">
                              <w:rPr>
                                <w:rFonts w:ascii="Trebuchet MS" w:hAnsi="Trebuchet MS" w:cs="Arial"/>
                              </w:rPr>
                              <w:t>__</w:t>
                            </w:r>
                            <w:r>
                              <w:rPr>
                                <w:rFonts w:ascii="Trebuchet MS" w:hAnsi="Trebuchet MS" w:cs="Arial"/>
                              </w:rPr>
                              <w:t>_________</w:t>
                            </w:r>
                            <w:r w:rsidRPr="00CC7D96">
                              <w:rPr>
                                <w:rFonts w:ascii="Trebuchet MS" w:hAnsi="Trebuchet MS" w:cs="Arial"/>
                              </w:rPr>
                              <w:t>______________________</w:t>
                            </w:r>
                          </w:p>
                          <w:p w14:paraId="06502E33" w14:textId="77777777" w:rsidR="00840121" w:rsidRPr="00CC7D96" w:rsidRDefault="00840121" w:rsidP="00840121">
                            <w:pPr>
                              <w:pBdr>
                                <w:top w:val="single" w:sz="4" w:space="1" w:color="auto"/>
                                <w:left w:val="single" w:sz="4" w:space="4" w:color="auto"/>
                                <w:bottom w:val="single" w:sz="4" w:space="1" w:color="auto"/>
                                <w:right w:val="single" w:sz="4" w:space="4" w:color="auto"/>
                              </w:pBdr>
                              <w:tabs>
                                <w:tab w:val="left" w:pos="3225"/>
                              </w:tabs>
                              <w:rPr>
                                <w:rFonts w:ascii="Trebuchet MS" w:hAnsi="Trebuchet MS" w:cs="Arial"/>
                              </w:rPr>
                            </w:pPr>
                            <w:r w:rsidRPr="00CC7D96">
                              <w:rPr>
                                <w:rFonts w:ascii="Trebuchet MS" w:hAnsi="Trebuchet MS" w:cs="Arial"/>
                              </w:rPr>
                              <w:tab/>
                            </w:r>
                          </w:p>
                          <w:p w14:paraId="4D090D67"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Parent/Guardian Signature and date </w:t>
                            </w:r>
                            <w:r>
                              <w:rPr>
                                <w:rFonts w:ascii="Trebuchet MS" w:hAnsi="Trebuchet MS" w:cs="Arial"/>
                              </w:rPr>
                              <w:t>___________</w:t>
                            </w:r>
                            <w:r w:rsidRPr="00CC7D96">
                              <w:rPr>
                                <w:rFonts w:ascii="Trebuchet MS" w:hAnsi="Trebuchet MS" w:cs="Arial"/>
                              </w:rPr>
                              <w:t>__________</w:t>
                            </w:r>
                            <w:r>
                              <w:rPr>
                                <w:rFonts w:ascii="Trebuchet MS" w:hAnsi="Trebuchet MS" w:cs="Arial"/>
                              </w:rPr>
                              <w:t>_________</w:t>
                            </w:r>
                            <w:r w:rsidRPr="00CC7D96">
                              <w:rPr>
                                <w:rFonts w:ascii="Trebuchet MS" w:hAnsi="Trebuchet MS" w:cs="Arial"/>
                              </w:rPr>
                              <w:t>___</w:t>
                            </w:r>
                            <w:r>
                              <w:rPr>
                                <w:rFonts w:ascii="Trebuchet MS" w:hAnsi="Trebuchet MS" w:cs="Arial"/>
                              </w:rPr>
                              <w:t>____________</w:t>
                            </w:r>
                            <w:r w:rsidRPr="00CC7D96">
                              <w:rPr>
                                <w:rFonts w:ascii="Trebuchet MS" w:hAnsi="Trebuchet MS" w:cs="Arial"/>
                              </w:rPr>
                              <w:t>______</w:t>
                            </w:r>
                          </w:p>
                          <w:p w14:paraId="6F540F11"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06D2F98A"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Parent/Guardian phone number </w:t>
                            </w:r>
                            <w:r w:rsidRPr="00CC7D96">
                              <w:rPr>
                                <w:rFonts w:ascii="Trebuchet MS" w:hAnsi="Trebuchet MS" w:cs="Arial"/>
                              </w:rPr>
                              <w:t>_________________________</w:t>
                            </w:r>
                            <w:r>
                              <w:rPr>
                                <w:rFonts w:ascii="Trebuchet MS" w:hAnsi="Trebuchet MS" w:cs="Arial"/>
                              </w:rPr>
                              <w:t>_____</w:t>
                            </w:r>
                            <w:r w:rsidRPr="00CC7D96">
                              <w:rPr>
                                <w:rFonts w:ascii="Trebuchet MS" w:hAnsi="Trebuchet MS" w:cs="Arial"/>
                              </w:rPr>
                              <w:t>______________</w:t>
                            </w:r>
                            <w:r>
                              <w:rPr>
                                <w:rFonts w:ascii="Trebuchet MS" w:hAnsi="Trebuchet MS" w:cs="Arial"/>
                              </w:rPr>
                              <w:t>___________</w:t>
                            </w:r>
                          </w:p>
                          <w:p w14:paraId="66BBC812"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CF7496F"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5C8FA92" w14:textId="77777777" w:rsidR="00840121" w:rsidRDefault="00840121" w:rsidP="00840121">
                            <w:pPr>
                              <w:pBdr>
                                <w:top w:val="single" w:sz="4" w:space="1" w:color="auto"/>
                                <w:left w:val="single" w:sz="4" w:space="4" w:color="auto"/>
                                <w:bottom w:val="single" w:sz="4" w:space="1" w:color="auto"/>
                                <w:right w:val="single" w:sz="4" w:space="4" w:color="auto"/>
                              </w:pBdr>
                            </w:pPr>
                            <w:r w:rsidRPr="00CC7D96">
                              <w:rPr>
                                <w:rFonts w:ascii="Trebuchet MS" w:hAnsi="Trebuchet MS" w:cs="Arial"/>
                              </w:rPr>
                              <w:t>Parent/Guardian email ______________________________________</w:t>
                            </w:r>
                            <w:r>
                              <w:rPr>
                                <w:rFonts w:ascii="Trebuchet MS" w:hAnsi="Trebuchet MS" w:cs="Arial"/>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1279" id="Text Box 54" o:spid="_x0000_s1030" type="#_x0000_t202" style="position:absolute;left:0;text-align:left;margin-left:0;margin-top:24.7pt;width:532.5pt;height:44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WtLQIAAFk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bSgzT&#10;KNGjGAJ5BwNZzCM9vfUFRj1YjAsDnqPMqVRv74F/98TAtmOmFbfOQd8JVmN603gzu7g64vgIUvWf&#10;oMZ32D5AAhoapyN3yAZBdJTpeJYm5sLxcHm1nF0t0MXRt0BrlSfxMlY8X7fOhw8CNImbkjrUPsGz&#10;w70PMR1WPIfE1zwoWe+kUslwbbVVjhwY9skufamCF2HKkL6kq8VsMTLwV4g8fX+C0DJgwyupS3p9&#10;DmJF5O29qVM7BibVuMeUlTkRGbkbWQxDNSTJzvpUUB+RWQdjf+M84qYD95OSHnu7pP7HnjlBifpo&#10;UJ3VdD6Pw5CM+eJqhoa79FSXHmY4QpU0UDJut2EcoL11su3wpbEfDNyioo1MXEfpx6xO6WP/JglO&#10;sxYH5NJOUb/+CJsnAAAA//8DAFBLAwQUAAYACAAAACEAiMddUt4AAAAIAQAADwAAAGRycy9kb3du&#10;cmV2LnhtbEyPwU7DMBBE70j8g7VIXFDrQE1oQjYVQgLRG7QIrm7sJhH2OthuGv4e9wTH2VnNvKlW&#10;kzVs1D70jhCu5xkwTY1TPbUI79un2RJYiJKUNI40wo8OsKrPzypZKnekNz1uYstSCIVSInQxDiXn&#10;oem0lWHuBk3J2ztvZUzSt1x5eUzh1vCbLMu5lT2lhk4O+rHTzdfmYBGW4mX8DOvF60eT700Rr+7G&#10;52+PeHkxPdwDi3qKf89wwk/oUCemnTuQCswgpCERQRQC2MnN8tt02SEUYiGA1xX/P6D+BQAA//8D&#10;AFBLAQItABQABgAIAAAAIQC2gziS/gAAAOEBAAATAAAAAAAAAAAAAAAAAAAAAABbQ29udGVudF9U&#10;eXBlc10ueG1sUEsBAi0AFAAGAAgAAAAhADj9If/WAAAAlAEAAAsAAAAAAAAAAAAAAAAALwEAAF9y&#10;ZWxzLy5yZWxzUEsBAi0AFAAGAAgAAAAhANjpha0tAgAAWQQAAA4AAAAAAAAAAAAAAAAALgIAAGRy&#10;cy9lMm9Eb2MueG1sUEsBAi0AFAAGAAgAAAAhAIjHXVLeAAAACAEAAA8AAAAAAAAAAAAAAAAAhwQA&#10;AGRycy9kb3ducmV2LnhtbFBLBQYAAAAABAAEAPMAAACSBQAAAAA=&#10;">
                <v:textbox>
                  <w:txbxContent>
                    <w:p w14:paraId="60F96C5C" w14:textId="73D133A6"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Your signature indicates that you have read and understand this document</w:t>
                      </w:r>
                      <w:r>
                        <w:rPr>
                          <w:rFonts w:ascii="Trebuchet MS" w:hAnsi="Trebuchet MS" w:cs="Arial"/>
                        </w:rPr>
                        <w:t xml:space="preserve"> outlining the procedures and policie</w:t>
                      </w:r>
                      <w:r>
                        <w:rPr>
                          <w:rFonts w:ascii="Trebuchet MS" w:hAnsi="Trebuchet MS" w:cs="Arial"/>
                        </w:rPr>
                        <w:t>s for Sra. Oke-Bello’s Spanish 2</w:t>
                      </w:r>
                      <w:r>
                        <w:rPr>
                          <w:rFonts w:ascii="Trebuchet MS" w:hAnsi="Trebuchet MS" w:cs="Arial"/>
                        </w:rPr>
                        <w:t xml:space="preserve"> class</w:t>
                      </w:r>
                      <w:r w:rsidRPr="00CC7D96">
                        <w:rPr>
                          <w:rFonts w:ascii="Trebuchet MS" w:hAnsi="Trebuchet MS" w:cs="Arial"/>
                        </w:rPr>
                        <w:t>.</w:t>
                      </w:r>
                      <w:r>
                        <w:rPr>
                          <w:rFonts w:ascii="Trebuchet MS" w:hAnsi="Trebuchet MS" w:cs="Arial"/>
                        </w:rPr>
                        <w:t xml:space="preserve"> Please complete and return.</w:t>
                      </w:r>
                    </w:p>
                    <w:p w14:paraId="5BBEE9F9"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622EC85"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Printed Name </w:t>
                      </w:r>
                      <w:r>
                        <w:rPr>
                          <w:rFonts w:ascii="Trebuchet MS" w:hAnsi="Trebuchet MS" w:cs="Arial"/>
                        </w:rPr>
                        <w:t>________________________________________________________________</w:t>
                      </w:r>
                    </w:p>
                    <w:p w14:paraId="44D875D8"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3F2DBCE8"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Signature and date </w:t>
                      </w:r>
                      <w:r>
                        <w:rPr>
                          <w:rFonts w:ascii="Trebuchet MS" w:hAnsi="Trebuchet MS" w:cs="Arial"/>
                        </w:rPr>
                        <w:t>___________________________________________________________</w:t>
                      </w:r>
                      <w:r w:rsidRPr="00CC7D96">
                        <w:rPr>
                          <w:rFonts w:ascii="Trebuchet MS" w:hAnsi="Trebuchet MS" w:cs="Arial"/>
                        </w:rPr>
                        <w:t xml:space="preserve"> </w:t>
                      </w:r>
                    </w:p>
                    <w:p w14:paraId="58B4D72A"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ab/>
                      </w:r>
                    </w:p>
                    <w:p w14:paraId="2CAF39A8"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school email  </w:t>
                      </w:r>
                      <w:r>
                        <w:rPr>
                          <w:rFonts w:ascii="Trebuchet MS" w:hAnsi="Trebuchet MS" w:cs="Arial"/>
                        </w:rPr>
                        <w:t>________________________________________________________________</w:t>
                      </w:r>
                    </w:p>
                    <w:p w14:paraId="59439BE0"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11BFC2E9"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w:t>
                      </w:r>
                    </w:p>
                    <w:p w14:paraId="04A512A8"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BC95860"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Parent/Guardian Name (printed</w:t>
                      </w:r>
                      <w:r>
                        <w:rPr>
                          <w:rFonts w:ascii="Trebuchet MS" w:hAnsi="Trebuchet MS" w:cs="Arial"/>
                        </w:rPr>
                        <w:t>) _____________________</w:t>
                      </w:r>
                      <w:r w:rsidRPr="00CC7D96">
                        <w:rPr>
                          <w:rFonts w:ascii="Trebuchet MS" w:hAnsi="Trebuchet MS" w:cs="Arial"/>
                        </w:rPr>
                        <w:t>__</w:t>
                      </w:r>
                      <w:r>
                        <w:rPr>
                          <w:rFonts w:ascii="Trebuchet MS" w:hAnsi="Trebuchet MS" w:cs="Arial"/>
                        </w:rPr>
                        <w:t>_________</w:t>
                      </w:r>
                      <w:r w:rsidRPr="00CC7D96">
                        <w:rPr>
                          <w:rFonts w:ascii="Trebuchet MS" w:hAnsi="Trebuchet MS" w:cs="Arial"/>
                        </w:rPr>
                        <w:t>______________________</w:t>
                      </w:r>
                    </w:p>
                    <w:p w14:paraId="06502E33" w14:textId="77777777" w:rsidR="00840121" w:rsidRPr="00CC7D96" w:rsidRDefault="00840121" w:rsidP="00840121">
                      <w:pPr>
                        <w:pBdr>
                          <w:top w:val="single" w:sz="4" w:space="1" w:color="auto"/>
                          <w:left w:val="single" w:sz="4" w:space="4" w:color="auto"/>
                          <w:bottom w:val="single" w:sz="4" w:space="1" w:color="auto"/>
                          <w:right w:val="single" w:sz="4" w:space="4" w:color="auto"/>
                        </w:pBdr>
                        <w:tabs>
                          <w:tab w:val="left" w:pos="3225"/>
                        </w:tabs>
                        <w:rPr>
                          <w:rFonts w:ascii="Trebuchet MS" w:hAnsi="Trebuchet MS" w:cs="Arial"/>
                        </w:rPr>
                      </w:pPr>
                      <w:r w:rsidRPr="00CC7D96">
                        <w:rPr>
                          <w:rFonts w:ascii="Trebuchet MS" w:hAnsi="Trebuchet MS" w:cs="Arial"/>
                        </w:rPr>
                        <w:tab/>
                      </w:r>
                    </w:p>
                    <w:p w14:paraId="4D090D67"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Parent/Guardian Signature and date </w:t>
                      </w:r>
                      <w:r>
                        <w:rPr>
                          <w:rFonts w:ascii="Trebuchet MS" w:hAnsi="Trebuchet MS" w:cs="Arial"/>
                        </w:rPr>
                        <w:t>___________</w:t>
                      </w:r>
                      <w:r w:rsidRPr="00CC7D96">
                        <w:rPr>
                          <w:rFonts w:ascii="Trebuchet MS" w:hAnsi="Trebuchet MS" w:cs="Arial"/>
                        </w:rPr>
                        <w:t>__________</w:t>
                      </w:r>
                      <w:r>
                        <w:rPr>
                          <w:rFonts w:ascii="Trebuchet MS" w:hAnsi="Trebuchet MS" w:cs="Arial"/>
                        </w:rPr>
                        <w:t>_________</w:t>
                      </w:r>
                      <w:r w:rsidRPr="00CC7D96">
                        <w:rPr>
                          <w:rFonts w:ascii="Trebuchet MS" w:hAnsi="Trebuchet MS" w:cs="Arial"/>
                        </w:rPr>
                        <w:t>___</w:t>
                      </w:r>
                      <w:r>
                        <w:rPr>
                          <w:rFonts w:ascii="Trebuchet MS" w:hAnsi="Trebuchet MS" w:cs="Arial"/>
                        </w:rPr>
                        <w:t>____________</w:t>
                      </w:r>
                      <w:r w:rsidRPr="00CC7D96">
                        <w:rPr>
                          <w:rFonts w:ascii="Trebuchet MS" w:hAnsi="Trebuchet MS" w:cs="Arial"/>
                        </w:rPr>
                        <w:t>______</w:t>
                      </w:r>
                    </w:p>
                    <w:p w14:paraId="6F540F11"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06D2F98A"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Parent/Guardian phone number </w:t>
                      </w:r>
                      <w:r w:rsidRPr="00CC7D96">
                        <w:rPr>
                          <w:rFonts w:ascii="Trebuchet MS" w:hAnsi="Trebuchet MS" w:cs="Arial"/>
                        </w:rPr>
                        <w:t>_________________________</w:t>
                      </w:r>
                      <w:r>
                        <w:rPr>
                          <w:rFonts w:ascii="Trebuchet MS" w:hAnsi="Trebuchet MS" w:cs="Arial"/>
                        </w:rPr>
                        <w:t>_____</w:t>
                      </w:r>
                      <w:r w:rsidRPr="00CC7D96">
                        <w:rPr>
                          <w:rFonts w:ascii="Trebuchet MS" w:hAnsi="Trebuchet MS" w:cs="Arial"/>
                        </w:rPr>
                        <w:t>______________</w:t>
                      </w:r>
                      <w:r>
                        <w:rPr>
                          <w:rFonts w:ascii="Trebuchet MS" w:hAnsi="Trebuchet MS" w:cs="Arial"/>
                        </w:rPr>
                        <w:t>___________</w:t>
                      </w:r>
                    </w:p>
                    <w:p w14:paraId="66BBC812" w14:textId="77777777" w:rsidR="00840121"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CF7496F" w14:textId="77777777" w:rsidR="00840121" w:rsidRPr="00CC7D96" w:rsidRDefault="00840121" w:rsidP="00840121">
                      <w:pPr>
                        <w:pBdr>
                          <w:top w:val="single" w:sz="4" w:space="1" w:color="auto"/>
                          <w:left w:val="single" w:sz="4" w:space="4" w:color="auto"/>
                          <w:bottom w:val="single" w:sz="4" w:space="1" w:color="auto"/>
                          <w:right w:val="single" w:sz="4" w:space="4" w:color="auto"/>
                        </w:pBdr>
                        <w:rPr>
                          <w:rFonts w:ascii="Trebuchet MS" w:hAnsi="Trebuchet MS" w:cs="Arial"/>
                        </w:rPr>
                      </w:pPr>
                    </w:p>
                    <w:p w14:paraId="45C8FA92" w14:textId="77777777" w:rsidR="00840121" w:rsidRDefault="00840121" w:rsidP="00840121">
                      <w:pPr>
                        <w:pBdr>
                          <w:top w:val="single" w:sz="4" w:space="1" w:color="auto"/>
                          <w:left w:val="single" w:sz="4" w:space="4" w:color="auto"/>
                          <w:bottom w:val="single" w:sz="4" w:space="1" w:color="auto"/>
                          <w:right w:val="single" w:sz="4" w:space="4" w:color="auto"/>
                        </w:pBdr>
                      </w:pPr>
                      <w:r w:rsidRPr="00CC7D96">
                        <w:rPr>
                          <w:rFonts w:ascii="Trebuchet MS" w:hAnsi="Trebuchet MS" w:cs="Arial"/>
                        </w:rPr>
                        <w:t>Parent/Guardian email ______________________________________</w:t>
                      </w:r>
                      <w:r>
                        <w:rPr>
                          <w:rFonts w:ascii="Trebuchet MS" w:hAnsi="Trebuchet MS" w:cs="Arial"/>
                        </w:rPr>
                        <w:t>_________________________</w:t>
                      </w:r>
                    </w:p>
                  </w:txbxContent>
                </v:textbox>
                <w10:wrap anchorx="margin"/>
              </v:shape>
            </w:pict>
          </mc:Fallback>
        </mc:AlternateContent>
      </w:r>
      <w:r w:rsidRPr="00B914B8">
        <w:rPr>
          <w:rFonts w:ascii="Trebuchet MS" w:hAnsi="Trebuchet MS" w:cs="Arial"/>
          <w:i/>
        </w:rPr>
        <w:t>Return this page with appropriate information</w:t>
      </w:r>
      <w:r>
        <w:rPr>
          <w:rFonts w:ascii="Trebuchet MS" w:hAnsi="Trebuchet MS" w:cs="Arial"/>
          <w:i/>
        </w:rPr>
        <w:t xml:space="preserve"> completed</w:t>
      </w:r>
      <w:r w:rsidRPr="00B914B8">
        <w:rPr>
          <w:rFonts w:ascii="Trebuchet MS" w:hAnsi="Trebuchet MS" w:cs="Arial"/>
          <w:i/>
        </w:rPr>
        <w:t>.</w:t>
      </w:r>
    </w:p>
    <w:p w14:paraId="42B8C5EC" w14:textId="05790A87" w:rsidR="00840121" w:rsidRDefault="00840121" w:rsidP="00840121">
      <w:pPr>
        <w:pStyle w:val="Heading2"/>
      </w:pPr>
    </w:p>
    <w:p w14:paraId="458DD829" w14:textId="77777777" w:rsidR="00840121" w:rsidRDefault="00840121" w:rsidP="00840121"/>
    <w:p w14:paraId="6DAA662C" w14:textId="77777777" w:rsidR="00840121" w:rsidRPr="009801AA" w:rsidRDefault="00840121" w:rsidP="00840121"/>
    <w:p w14:paraId="3D1E988D" w14:textId="77777777" w:rsidR="00840121" w:rsidRDefault="00840121" w:rsidP="00840121"/>
    <w:p w14:paraId="1FEC842B" w14:textId="42456BCA" w:rsidR="009801AA" w:rsidRPr="009801AA" w:rsidRDefault="009801AA" w:rsidP="00840121"/>
    <w:sectPr w:rsidR="009801AA" w:rsidRPr="009801AA">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2E553" w14:textId="77777777" w:rsidR="00387D2F" w:rsidRDefault="00387D2F">
      <w:pPr>
        <w:spacing w:before="0" w:after="0" w:line="240" w:lineRule="auto"/>
      </w:pPr>
      <w:r>
        <w:separator/>
      </w:r>
    </w:p>
  </w:endnote>
  <w:endnote w:type="continuationSeparator" w:id="0">
    <w:p w14:paraId="76A97582" w14:textId="77777777" w:rsidR="00387D2F" w:rsidRDefault="00387D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5C24E316"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41409C19" w14:textId="77777777" w:rsidR="005D5BF5" w:rsidRDefault="005D5BF5">
          <w:pPr>
            <w:pStyle w:val="TableSpace"/>
          </w:pPr>
        </w:p>
      </w:tc>
      <w:tc>
        <w:tcPr>
          <w:tcW w:w="195" w:type="pct"/>
          <w:tcBorders>
            <w:top w:val="nil"/>
            <w:bottom w:val="nil"/>
          </w:tcBorders>
          <w:shd w:val="clear" w:color="auto" w:fill="auto"/>
        </w:tcPr>
        <w:p w14:paraId="3F23DCA1" w14:textId="77777777" w:rsidR="005D5BF5" w:rsidRDefault="005D5BF5">
          <w:pPr>
            <w:pStyle w:val="TableSpace"/>
          </w:pPr>
        </w:p>
      </w:tc>
      <w:tc>
        <w:tcPr>
          <w:tcW w:w="1585" w:type="pct"/>
        </w:tcPr>
        <w:p w14:paraId="07950859" w14:textId="77777777" w:rsidR="005D5BF5" w:rsidRDefault="005D5BF5">
          <w:pPr>
            <w:pStyle w:val="TableSpace"/>
          </w:pPr>
        </w:p>
      </w:tc>
    </w:tr>
    <w:tr w:rsidR="005D5BF5" w14:paraId="07E01CC1" w14:textId="77777777" w:rsidTr="005D5BF5">
      <w:tc>
        <w:tcPr>
          <w:tcW w:w="3215" w:type="pct"/>
        </w:tcPr>
        <w:p w14:paraId="654DFDE7" w14:textId="77777777" w:rsidR="005D5BF5" w:rsidRDefault="005D5BF5">
          <w:pPr>
            <w:pStyle w:val="Footer"/>
          </w:pPr>
        </w:p>
      </w:tc>
      <w:tc>
        <w:tcPr>
          <w:tcW w:w="195" w:type="pct"/>
          <w:tcBorders>
            <w:top w:val="nil"/>
            <w:bottom w:val="nil"/>
          </w:tcBorders>
          <w:shd w:val="clear" w:color="auto" w:fill="auto"/>
        </w:tcPr>
        <w:p w14:paraId="727D1F83" w14:textId="77777777" w:rsidR="005D5BF5" w:rsidRDefault="005D5BF5">
          <w:pPr>
            <w:pStyle w:val="Footer"/>
          </w:pPr>
        </w:p>
      </w:tc>
      <w:tc>
        <w:tcPr>
          <w:tcW w:w="1585" w:type="pct"/>
        </w:tcPr>
        <w:p w14:paraId="507AA545" w14:textId="77777777" w:rsidR="005D5BF5" w:rsidRDefault="00D32517">
          <w:pPr>
            <w:pStyle w:val="Footer"/>
          </w:pPr>
          <w:r>
            <w:t xml:space="preserve">Page </w:t>
          </w:r>
          <w:r>
            <w:fldChar w:fldCharType="begin"/>
          </w:r>
          <w:r>
            <w:instrText xml:space="preserve"> PAGE </w:instrText>
          </w:r>
          <w:r>
            <w:fldChar w:fldCharType="separate"/>
          </w:r>
          <w:r w:rsidR="005F392D">
            <w:rPr>
              <w:noProof/>
            </w:rPr>
            <w:t>5</w:t>
          </w:r>
          <w:r>
            <w:fldChar w:fldCharType="end"/>
          </w:r>
          <w:r>
            <w:t xml:space="preserve"> of </w:t>
          </w:r>
          <w:fldSimple w:instr=" NUMPAGES ">
            <w:r w:rsidR="005F392D">
              <w:rPr>
                <w:noProof/>
              </w:rPr>
              <w:t>6</w:t>
            </w:r>
          </w:fldSimple>
        </w:p>
      </w:tc>
    </w:tr>
    <w:tr w:rsidR="005D5BF5" w14:paraId="5266FE9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5CBD12A" w14:textId="77777777" w:rsidR="005D5BF5" w:rsidRDefault="005D5BF5">
          <w:pPr>
            <w:pStyle w:val="TableSpace"/>
          </w:pPr>
        </w:p>
      </w:tc>
      <w:tc>
        <w:tcPr>
          <w:tcW w:w="195" w:type="pct"/>
          <w:tcBorders>
            <w:top w:val="nil"/>
            <w:bottom w:val="nil"/>
          </w:tcBorders>
          <w:shd w:val="clear" w:color="auto" w:fill="auto"/>
        </w:tcPr>
        <w:p w14:paraId="1BA30D20" w14:textId="77777777" w:rsidR="005D5BF5" w:rsidRDefault="005D5BF5">
          <w:pPr>
            <w:pStyle w:val="TableSpace"/>
          </w:pPr>
        </w:p>
      </w:tc>
      <w:tc>
        <w:tcPr>
          <w:tcW w:w="1585" w:type="pct"/>
        </w:tcPr>
        <w:p w14:paraId="3A496D4B" w14:textId="77777777" w:rsidR="005D5BF5" w:rsidRDefault="005D5BF5">
          <w:pPr>
            <w:pStyle w:val="TableSpace"/>
          </w:pPr>
        </w:p>
      </w:tc>
    </w:tr>
  </w:tbl>
  <w:p w14:paraId="254C033E" w14:textId="77777777"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2FF42" w14:textId="77777777" w:rsidR="00387D2F" w:rsidRDefault="00387D2F">
      <w:pPr>
        <w:spacing w:before="0" w:after="0" w:line="240" w:lineRule="auto"/>
      </w:pPr>
      <w:r>
        <w:separator/>
      </w:r>
    </w:p>
  </w:footnote>
  <w:footnote w:type="continuationSeparator" w:id="0">
    <w:p w14:paraId="7527A72A" w14:textId="77777777" w:rsidR="00387D2F" w:rsidRDefault="00387D2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55"/>
    <w:multiLevelType w:val="hybridMultilevel"/>
    <w:tmpl w:val="BB5EA3B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91633E0"/>
    <w:multiLevelType w:val="hybridMultilevel"/>
    <w:tmpl w:val="941E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623F2"/>
    <w:multiLevelType w:val="hybridMultilevel"/>
    <w:tmpl w:val="615441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BD465F1"/>
    <w:multiLevelType w:val="hybridMultilevel"/>
    <w:tmpl w:val="8AA2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C0259"/>
    <w:multiLevelType w:val="hybridMultilevel"/>
    <w:tmpl w:val="7BCEF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E73F1"/>
    <w:multiLevelType w:val="hybridMultilevel"/>
    <w:tmpl w:val="8138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A7FBA"/>
    <w:multiLevelType w:val="hybridMultilevel"/>
    <w:tmpl w:val="3AF4118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F4835DB"/>
    <w:multiLevelType w:val="hybridMultilevel"/>
    <w:tmpl w:val="8A8C8BB2"/>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12963CB"/>
    <w:multiLevelType w:val="hybridMultilevel"/>
    <w:tmpl w:val="DC761C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CF025B0"/>
    <w:multiLevelType w:val="hybridMultilevel"/>
    <w:tmpl w:val="92B21E34"/>
    <w:lvl w:ilvl="0" w:tplc="2FDEB82A">
      <w:start w:val="3"/>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30B24827"/>
    <w:multiLevelType w:val="hybridMultilevel"/>
    <w:tmpl w:val="3D207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981F5E"/>
    <w:multiLevelType w:val="hybridMultilevel"/>
    <w:tmpl w:val="AD08A5BA"/>
    <w:lvl w:ilvl="0" w:tplc="B628B77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35B63B55"/>
    <w:multiLevelType w:val="hybridMultilevel"/>
    <w:tmpl w:val="9E26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064DED"/>
    <w:multiLevelType w:val="hybridMultilevel"/>
    <w:tmpl w:val="3AF671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409963AF"/>
    <w:multiLevelType w:val="hybridMultilevel"/>
    <w:tmpl w:val="F3964D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43B5336B"/>
    <w:multiLevelType w:val="hybridMultilevel"/>
    <w:tmpl w:val="A8BA5D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AFF4B9B"/>
    <w:multiLevelType w:val="hybridMultilevel"/>
    <w:tmpl w:val="BABE81D2"/>
    <w:lvl w:ilvl="0" w:tplc="9808F9D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4E0E3E90"/>
    <w:multiLevelType w:val="hybridMultilevel"/>
    <w:tmpl w:val="8F808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18" w15:restartNumberingAfterBreak="0">
    <w:nsid w:val="60DE786E"/>
    <w:multiLevelType w:val="hybridMultilevel"/>
    <w:tmpl w:val="836AED1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665064A6"/>
    <w:multiLevelType w:val="hybridMultilevel"/>
    <w:tmpl w:val="89201030"/>
    <w:lvl w:ilvl="0" w:tplc="51C4356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679A4949"/>
    <w:multiLevelType w:val="hybridMultilevel"/>
    <w:tmpl w:val="7BF85C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6B020D26"/>
    <w:multiLevelType w:val="hybridMultilevel"/>
    <w:tmpl w:val="B03EE1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71366A5C"/>
    <w:multiLevelType w:val="hybridMultilevel"/>
    <w:tmpl w:val="18EC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798358AB"/>
    <w:multiLevelType w:val="hybridMultilevel"/>
    <w:tmpl w:val="F4E6B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8234B"/>
    <w:multiLevelType w:val="hybridMultilevel"/>
    <w:tmpl w:val="EEE0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3"/>
  </w:num>
  <w:num w:numId="4">
    <w:abstractNumId w:val="3"/>
  </w:num>
  <w:num w:numId="5">
    <w:abstractNumId w:val="21"/>
  </w:num>
  <w:num w:numId="6">
    <w:abstractNumId w:val="10"/>
  </w:num>
  <w:num w:numId="7">
    <w:abstractNumId w:val="5"/>
  </w:num>
  <w:num w:numId="8">
    <w:abstractNumId w:val="0"/>
  </w:num>
  <w:num w:numId="9">
    <w:abstractNumId w:val="6"/>
  </w:num>
  <w:num w:numId="10">
    <w:abstractNumId w:val="7"/>
  </w:num>
  <w:num w:numId="11">
    <w:abstractNumId w:val="13"/>
  </w:num>
  <w:num w:numId="12">
    <w:abstractNumId w:val="22"/>
  </w:num>
  <w:num w:numId="13">
    <w:abstractNumId w:val="15"/>
  </w:num>
  <w:num w:numId="14">
    <w:abstractNumId w:val="4"/>
  </w:num>
  <w:num w:numId="15">
    <w:abstractNumId w:val="8"/>
  </w:num>
  <w:num w:numId="16">
    <w:abstractNumId w:val="19"/>
  </w:num>
  <w:num w:numId="17">
    <w:abstractNumId w:val="9"/>
  </w:num>
  <w:num w:numId="18">
    <w:abstractNumId w:val="18"/>
  </w:num>
  <w:num w:numId="19">
    <w:abstractNumId w:val="17"/>
  </w:num>
  <w:num w:numId="20">
    <w:abstractNumId w:val="11"/>
  </w:num>
  <w:num w:numId="21">
    <w:abstractNumId w:val="20"/>
  </w:num>
  <w:num w:numId="22">
    <w:abstractNumId w:val="16"/>
  </w:num>
  <w:num w:numId="23">
    <w:abstractNumId w:val="14"/>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1102B6"/>
    <w:rsid w:val="00177582"/>
    <w:rsid w:val="001A09D6"/>
    <w:rsid w:val="002C0C22"/>
    <w:rsid w:val="003749E8"/>
    <w:rsid w:val="00387D2F"/>
    <w:rsid w:val="00394B23"/>
    <w:rsid w:val="003C7939"/>
    <w:rsid w:val="004F209E"/>
    <w:rsid w:val="004F279A"/>
    <w:rsid w:val="004F3B7E"/>
    <w:rsid w:val="005505F3"/>
    <w:rsid w:val="005D5BF5"/>
    <w:rsid w:val="005E6E5A"/>
    <w:rsid w:val="005F392D"/>
    <w:rsid w:val="006F5C02"/>
    <w:rsid w:val="00840121"/>
    <w:rsid w:val="00885BC1"/>
    <w:rsid w:val="008A2FFA"/>
    <w:rsid w:val="009801AA"/>
    <w:rsid w:val="009860C6"/>
    <w:rsid w:val="009A4C8D"/>
    <w:rsid w:val="009B1F42"/>
    <w:rsid w:val="009E755B"/>
    <w:rsid w:val="009F0BF5"/>
    <w:rsid w:val="00B177C8"/>
    <w:rsid w:val="00B471AF"/>
    <w:rsid w:val="00B80F8C"/>
    <w:rsid w:val="00BA0EDB"/>
    <w:rsid w:val="00BD4D3A"/>
    <w:rsid w:val="00C16F56"/>
    <w:rsid w:val="00C40C9D"/>
    <w:rsid w:val="00C757E5"/>
    <w:rsid w:val="00CB1B3C"/>
    <w:rsid w:val="00D32517"/>
    <w:rsid w:val="00D74658"/>
    <w:rsid w:val="00D91E5F"/>
    <w:rsid w:val="00DB0122"/>
    <w:rsid w:val="00DD78A2"/>
    <w:rsid w:val="00FF6577"/>
    <w:rsid w:val="7F5C9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9FEB2"/>
  <w15:chartTrackingRefBased/>
  <w15:docId w15:val="{090CE899-C2B8-4E85-9B0F-7CF10C8D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177582"/>
    <w:rPr>
      <w:color w:val="199BD0" w:themeColor="hyperlink"/>
      <w:u w:val="single"/>
    </w:rPr>
  </w:style>
  <w:style w:type="paragraph" w:customStyle="1" w:styleId="TOCText-Contemporary">
    <w:name w:val="TOC Text - Contemporary"/>
    <w:basedOn w:val="Normal"/>
    <w:rsid w:val="00177582"/>
    <w:pPr>
      <w:spacing w:before="0" w:after="0" w:line="240" w:lineRule="exact"/>
      <w:ind w:left="0" w:right="0"/>
    </w:pPr>
    <w:rPr>
      <w:rFonts w:ascii="Arial" w:eastAsia="Times New Roman" w:hAnsi="Arial" w:cs="Times New Roman"/>
      <w:color w:val="auto"/>
      <w:sz w:val="18"/>
      <w:szCs w:val="20"/>
    </w:rPr>
  </w:style>
  <w:style w:type="paragraph" w:styleId="ListParagraph">
    <w:name w:val="List Paragraph"/>
    <w:basedOn w:val="Normal"/>
    <w:uiPriority w:val="34"/>
    <w:qFormat/>
    <w:rsid w:val="009A4C8D"/>
    <w:pPr>
      <w:spacing w:before="0"/>
      <w:ind w:left="720" w:right="0"/>
      <w:contextualSpacing/>
    </w:pPr>
    <w:rPr>
      <w:color w:val="auto"/>
    </w:rPr>
  </w:style>
  <w:style w:type="character" w:customStyle="1" w:styleId="Heading1Char">
    <w:name w:val="Heading 1 Char"/>
    <w:basedOn w:val="DefaultParagraphFont"/>
    <w:link w:val="Heading1"/>
    <w:rsid w:val="009E755B"/>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9E755B"/>
    <w:rPr>
      <w:rFonts w:asciiTheme="majorHAnsi" w:eastAsiaTheme="majorEastAsia" w:hAnsiTheme="majorHAnsi" w:cstheme="majorBidi"/>
      <w:b/>
      <w:bCs/>
      <w:color w:val="0D0D0D" w:themeColor="text1" w:themeTint="F2"/>
    </w:rPr>
  </w:style>
  <w:style w:type="paragraph" w:customStyle="1" w:styleId="paragraph">
    <w:name w:val="paragraph"/>
    <w:basedOn w:val="Normal"/>
    <w:rsid w:val="00885BC1"/>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85BC1"/>
  </w:style>
  <w:style w:type="character" w:customStyle="1" w:styleId="eop">
    <w:name w:val="eop"/>
    <w:basedOn w:val="DefaultParagraphFont"/>
    <w:rsid w:val="00885BC1"/>
  </w:style>
  <w:style w:type="character" w:customStyle="1" w:styleId="apple-converted-space">
    <w:name w:val="apple-converted-space"/>
    <w:basedOn w:val="DefaultParagraphFont"/>
    <w:rsid w:val="00885BC1"/>
  </w:style>
  <w:style w:type="character" w:customStyle="1" w:styleId="spellingerror">
    <w:name w:val="spellingerror"/>
    <w:basedOn w:val="DefaultParagraphFont"/>
    <w:rsid w:val="00885BC1"/>
  </w:style>
  <w:style w:type="paragraph" w:styleId="BalloonText">
    <w:name w:val="Balloon Text"/>
    <w:basedOn w:val="Normal"/>
    <w:link w:val="BalloonTextChar"/>
    <w:uiPriority w:val="99"/>
    <w:semiHidden/>
    <w:unhideWhenUsed/>
    <w:rsid w:val="005F39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6010">
      <w:bodyDiv w:val="1"/>
      <w:marLeft w:val="0"/>
      <w:marRight w:val="0"/>
      <w:marTop w:val="0"/>
      <w:marBottom w:val="0"/>
      <w:divBdr>
        <w:top w:val="none" w:sz="0" w:space="0" w:color="auto"/>
        <w:left w:val="none" w:sz="0" w:space="0" w:color="auto"/>
        <w:bottom w:val="none" w:sz="0" w:space="0" w:color="auto"/>
        <w:right w:val="none" w:sz="0" w:space="0" w:color="auto"/>
      </w:divBdr>
      <w:divsChild>
        <w:div w:id="81801690">
          <w:marLeft w:val="0"/>
          <w:marRight w:val="0"/>
          <w:marTop w:val="0"/>
          <w:marBottom w:val="0"/>
          <w:divBdr>
            <w:top w:val="none" w:sz="0" w:space="0" w:color="auto"/>
            <w:left w:val="none" w:sz="0" w:space="0" w:color="auto"/>
            <w:bottom w:val="none" w:sz="0" w:space="0" w:color="auto"/>
            <w:right w:val="none" w:sz="0" w:space="0" w:color="auto"/>
          </w:divBdr>
        </w:div>
        <w:div w:id="319772619">
          <w:marLeft w:val="0"/>
          <w:marRight w:val="0"/>
          <w:marTop w:val="0"/>
          <w:marBottom w:val="0"/>
          <w:divBdr>
            <w:top w:val="none" w:sz="0" w:space="0" w:color="auto"/>
            <w:left w:val="none" w:sz="0" w:space="0" w:color="auto"/>
            <w:bottom w:val="none" w:sz="0" w:space="0" w:color="auto"/>
            <w:right w:val="none" w:sz="0" w:space="0" w:color="auto"/>
          </w:divBdr>
        </w:div>
        <w:div w:id="700663615">
          <w:marLeft w:val="0"/>
          <w:marRight w:val="0"/>
          <w:marTop w:val="0"/>
          <w:marBottom w:val="0"/>
          <w:divBdr>
            <w:top w:val="none" w:sz="0" w:space="0" w:color="auto"/>
            <w:left w:val="none" w:sz="0" w:space="0" w:color="auto"/>
            <w:bottom w:val="none" w:sz="0" w:space="0" w:color="auto"/>
            <w:right w:val="none" w:sz="0" w:space="0" w:color="auto"/>
          </w:divBdr>
        </w:div>
        <w:div w:id="1563102291">
          <w:marLeft w:val="0"/>
          <w:marRight w:val="0"/>
          <w:marTop w:val="0"/>
          <w:marBottom w:val="0"/>
          <w:divBdr>
            <w:top w:val="none" w:sz="0" w:space="0" w:color="auto"/>
            <w:left w:val="none" w:sz="0" w:space="0" w:color="auto"/>
            <w:bottom w:val="none" w:sz="0" w:space="0" w:color="auto"/>
            <w:right w:val="none" w:sz="0" w:space="0" w:color="auto"/>
          </w:divBdr>
        </w:div>
        <w:div w:id="1371996844">
          <w:marLeft w:val="0"/>
          <w:marRight w:val="0"/>
          <w:marTop w:val="0"/>
          <w:marBottom w:val="0"/>
          <w:divBdr>
            <w:top w:val="none" w:sz="0" w:space="0" w:color="auto"/>
            <w:left w:val="none" w:sz="0" w:space="0" w:color="auto"/>
            <w:bottom w:val="none" w:sz="0" w:space="0" w:color="auto"/>
            <w:right w:val="none" w:sz="0" w:space="0" w:color="auto"/>
          </w:divBdr>
        </w:div>
        <w:div w:id="386564052">
          <w:marLeft w:val="0"/>
          <w:marRight w:val="0"/>
          <w:marTop w:val="0"/>
          <w:marBottom w:val="0"/>
          <w:divBdr>
            <w:top w:val="none" w:sz="0" w:space="0" w:color="auto"/>
            <w:left w:val="none" w:sz="0" w:space="0" w:color="auto"/>
            <w:bottom w:val="none" w:sz="0" w:space="0" w:color="auto"/>
            <w:right w:val="none" w:sz="0" w:space="0" w:color="auto"/>
          </w:divBdr>
        </w:div>
        <w:div w:id="39061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0.jpeg"/><Relationship Id="rId2" Type="http://schemas.openxmlformats.org/officeDocument/2006/relationships/customXml" Target="../customXml/item2.xml"/><Relationship Id="rId16" Type="http://schemas.openxmlformats.org/officeDocument/2006/relationships/image" Target="media/image5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ke-bello@wcpss.net"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70.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e-bello\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1D07B25-0FAC-4E59-89EA-67DF868C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122</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goke-bello</dc:creator>
  <cp:keywords/>
  <cp:lastModifiedBy>goke-bello</cp:lastModifiedBy>
  <cp:revision>3</cp:revision>
  <cp:lastPrinted>2017-01-05T13:37:00Z</cp:lastPrinted>
  <dcterms:created xsi:type="dcterms:W3CDTF">2017-01-05T13:14:00Z</dcterms:created>
  <dcterms:modified xsi:type="dcterms:W3CDTF">2017-01-05T20:38:00Z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