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"/>
        <w:gridCol w:w="2992"/>
        <w:gridCol w:w="2991"/>
        <w:gridCol w:w="2991"/>
        <w:gridCol w:w="2991"/>
      </w:tblGrid>
      <w:tr w:rsidR="00542340" w:rsidTr="00B24F66">
        <w:tc>
          <w:tcPr>
            <w:tcW w:w="380" w:type="pct"/>
            <w:shd w:val="clear" w:color="auto" w:fill="E7E6E6" w:themeFill="background2"/>
          </w:tcPr>
          <w:p w:rsidR="00542340" w:rsidRPr="00097C9A" w:rsidRDefault="00542340" w:rsidP="00097C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0" w:type="pct"/>
            <w:gridSpan w:val="4"/>
            <w:shd w:val="clear" w:color="auto" w:fill="E7E6E6" w:themeFill="background2"/>
          </w:tcPr>
          <w:p w:rsidR="00542340" w:rsidRPr="00097C9A" w:rsidRDefault="00542340" w:rsidP="00097C9A">
            <w:pPr>
              <w:jc w:val="center"/>
              <w:rPr>
                <w:sz w:val="36"/>
                <w:szCs w:val="36"/>
              </w:rPr>
            </w:pPr>
            <w:r w:rsidRPr="00097C9A">
              <w:rPr>
                <w:sz w:val="36"/>
                <w:szCs w:val="36"/>
              </w:rPr>
              <w:t>Current Event Assigned Regions – Spanish 1 period 3</w:t>
            </w:r>
          </w:p>
        </w:tc>
      </w:tr>
      <w:tr w:rsidR="00542340" w:rsidTr="00B24F66">
        <w:tc>
          <w:tcPr>
            <w:tcW w:w="380" w:type="pct"/>
            <w:shd w:val="clear" w:color="auto" w:fill="E7E6E6" w:themeFill="background2"/>
          </w:tcPr>
          <w:p w:rsidR="00542340" w:rsidRPr="00097C9A" w:rsidRDefault="00542340">
            <w:pPr>
              <w:rPr>
                <w:sz w:val="36"/>
                <w:szCs w:val="36"/>
              </w:rPr>
            </w:pPr>
          </w:p>
        </w:tc>
        <w:tc>
          <w:tcPr>
            <w:tcW w:w="1155" w:type="pct"/>
            <w:shd w:val="clear" w:color="auto" w:fill="E7E6E6" w:themeFill="background2"/>
          </w:tcPr>
          <w:p w:rsidR="00542340" w:rsidRPr="00097C9A" w:rsidRDefault="00542340">
            <w:pPr>
              <w:rPr>
                <w:sz w:val="36"/>
                <w:szCs w:val="36"/>
              </w:rPr>
            </w:pPr>
            <w:r w:rsidRPr="00097C9A">
              <w:rPr>
                <w:sz w:val="36"/>
                <w:szCs w:val="36"/>
              </w:rPr>
              <w:t>Student</w:t>
            </w:r>
          </w:p>
        </w:tc>
        <w:tc>
          <w:tcPr>
            <w:tcW w:w="1155" w:type="pct"/>
            <w:shd w:val="clear" w:color="auto" w:fill="E7E6E6" w:themeFill="background2"/>
          </w:tcPr>
          <w:p w:rsidR="00542340" w:rsidRPr="00097C9A" w:rsidRDefault="00542340">
            <w:pPr>
              <w:rPr>
                <w:sz w:val="36"/>
                <w:szCs w:val="36"/>
              </w:rPr>
            </w:pPr>
            <w:r w:rsidRPr="00097C9A">
              <w:rPr>
                <w:sz w:val="36"/>
                <w:szCs w:val="36"/>
              </w:rPr>
              <w:t>#1</w:t>
            </w:r>
          </w:p>
        </w:tc>
        <w:tc>
          <w:tcPr>
            <w:tcW w:w="1155" w:type="pct"/>
            <w:shd w:val="clear" w:color="auto" w:fill="E7E6E6" w:themeFill="background2"/>
          </w:tcPr>
          <w:p w:rsidR="00542340" w:rsidRPr="00097C9A" w:rsidRDefault="00542340">
            <w:pPr>
              <w:rPr>
                <w:sz w:val="36"/>
                <w:szCs w:val="36"/>
              </w:rPr>
            </w:pPr>
            <w:r w:rsidRPr="00097C9A">
              <w:rPr>
                <w:sz w:val="36"/>
                <w:szCs w:val="36"/>
              </w:rPr>
              <w:t>#2</w:t>
            </w:r>
          </w:p>
        </w:tc>
        <w:tc>
          <w:tcPr>
            <w:tcW w:w="1155" w:type="pct"/>
            <w:shd w:val="clear" w:color="auto" w:fill="E7E6E6" w:themeFill="background2"/>
          </w:tcPr>
          <w:p w:rsidR="00542340" w:rsidRPr="00097C9A" w:rsidRDefault="00542340">
            <w:pPr>
              <w:rPr>
                <w:sz w:val="36"/>
                <w:szCs w:val="36"/>
              </w:rPr>
            </w:pPr>
            <w:r w:rsidRPr="00097C9A">
              <w:rPr>
                <w:sz w:val="36"/>
                <w:szCs w:val="36"/>
              </w:rPr>
              <w:t>#3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proofErr w:type="spellStart"/>
            <w:r>
              <w:t>Hayli</w:t>
            </w:r>
            <w:proofErr w:type="spellEnd"/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0561C9">
              <w:t>Europe, Africa, Caribbean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proofErr w:type="spellStart"/>
            <w:r>
              <w:t>Ariyona</w:t>
            </w:r>
            <w:proofErr w:type="spellEnd"/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0561C9">
              <w:t>Europe, Africa, Caribbean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r>
              <w:t>Louisa</w:t>
            </w:r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0561C9">
              <w:t>Europe, Africa, Caribbean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r>
              <w:t>Jordan</w:t>
            </w:r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0561C9">
              <w:t>Europe, Africa, Caribbean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proofErr w:type="spellStart"/>
            <w:r>
              <w:t>Alajah</w:t>
            </w:r>
            <w:proofErr w:type="spellEnd"/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0561C9">
              <w:t>Europe, Africa, Caribbean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r>
              <w:t>Shane</w:t>
            </w:r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0561C9">
              <w:t>Europe, Africa, Caribbean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r>
              <w:t>Kerri</w:t>
            </w:r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0561C9">
              <w:t>Europe, Africa, Caribbean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proofErr w:type="spellStart"/>
            <w:r>
              <w:t>Hayli</w:t>
            </w:r>
            <w:proofErr w:type="spellEnd"/>
            <w:r w:rsidR="00B24F66">
              <w:t xml:space="preserve"> </w:t>
            </w:r>
          </w:p>
        </w:tc>
        <w:tc>
          <w:tcPr>
            <w:tcW w:w="1155" w:type="pct"/>
          </w:tcPr>
          <w:p w:rsidR="00542340" w:rsidRDefault="00542340" w:rsidP="00097C9A">
            <w:r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835D69">
              <w:t>North and Central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r>
              <w:t>Maya</w:t>
            </w:r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835D69">
              <w:t>North and Central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proofErr w:type="spellStart"/>
            <w:r>
              <w:t>LaDarrius</w:t>
            </w:r>
            <w:proofErr w:type="spellEnd"/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835D69">
              <w:t>North and Central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proofErr w:type="spellStart"/>
            <w:r>
              <w:t>Takyia</w:t>
            </w:r>
            <w:proofErr w:type="spellEnd"/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835D69">
              <w:t>North and Central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proofErr w:type="spellStart"/>
            <w:r>
              <w:t>Sinkarie</w:t>
            </w:r>
            <w:proofErr w:type="spellEnd"/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835D69">
              <w:t>North and Central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r>
              <w:t>Elijah</w:t>
            </w:r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835D69">
              <w:t>North and Central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r>
              <w:t>Serenity</w:t>
            </w:r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835D69">
              <w:t>North and Central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proofErr w:type="spellStart"/>
            <w:r>
              <w:t>Kenzel</w:t>
            </w:r>
            <w:proofErr w:type="spellEnd"/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835D69">
              <w:t>North and Central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r>
              <w:t>Alexander</w:t>
            </w:r>
            <w:r w:rsidR="00B24F66">
              <w:t xml:space="preserve"> </w:t>
            </w:r>
          </w:p>
        </w:tc>
        <w:tc>
          <w:tcPr>
            <w:tcW w:w="1155" w:type="pct"/>
          </w:tcPr>
          <w:p w:rsidR="00542340" w:rsidRDefault="00542340" w:rsidP="00097C9A">
            <w:r w:rsidRPr="0031768A">
              <w:t>South America</w:t>
            </w:r>
          </w:p>
        </w:tc>
        <w:tc>
          <w:tcPr>
            <w:tcW w:w="1155" w:type="pct"/>
          </w:tcPr>
          <w:p w:rsidR="00542340" w:rsidRDefault="00542340" w:rsidP="00097C9A">
            <w:r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835D69">
              <w:t>North and Central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proofErr w:type="spellStart"/>
            <w:r>
              <w:t>Currtis</w:t>
            </w:r>
            <w:proofErr w:type="spellEnd"/>
          </w:p>
        </w:tc>
        <w:tc>
          <w:tcPr>
            <w:tcW w:w="1155" w:type="pct"/>
          </w:tcPr>
          <w:p w:rsidR="00542340" w:rsidRDefault="00542340" w:rsidP="00097C9A">
            <w:r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594BC6">
              <w:t>South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proofErr w:type="spellStart"/>
            <w:r>
              <w:t>Octavious</w:t>
            </w:r>
            <w:proofErr w:type="spellEnd"/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594BC6">
              <w:t>South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r>
              <w:t>Ryan</w:t>
            </w:r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594BC6">
              <w:t>South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proofErr w:type="spellStart"/>
            <w:r>
              <w:t>Jacitea</w:t>
            </w:r>
            <w:proofErr w:type="spellEnd"/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594BC6">
              <w:t>South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r>
              <w:t xml:space="preserve">Jaida S. </w:t>
            </w:r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594BC6">
              <w:t>South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proofErr w:type="spellStart"/>
            <w:r>
              <w:t>Lawren</w:t>
            </w:r>
            <w:proofErr w:type="spellEnd"/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594BC6">
              <w:t>South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r>
              <w:t>Mikayla</w:t>
            </w:r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594BC6">
              <w:t>South America</w:t>
            </w:r>
          </w:p>
        </w:tc>
      </w:tr>
      <w:tr w:rsidR="00542340" w:rsidTr="00B24F66">
        <w:tc>
          <w:tcPr>
            <w:tcW w:w="380" w:type="pct"/>
          </w:tcPr>
          <w:p w:rsidR="00542340" w:rsidRDefault="00542340" w:rsidP="00B24F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5" w:type="pct"/>
          </w:tcPr>
          <w:p w:rsidR="00542340" w:rsidRDefault="00542340" w:rsidP="00097C9A">
            <w:r>
              <w:t>Izaiah</w:t>
            </w:r>
          </w:p>
        </w:tc>
        <w:tc>
          <w:tcPr>
            <w:tcW w:w="1155" w:type="pct"/>
          </w:tcPr>
          <w:p w:rsidR="00542340" w:rsidRDefault="00542340" w:rsidP="00097C9A">
            <w:r w:rsidRPr="00190449">
              <w:t>Europe, Africa, Caribbean</w:t>
            </w:r>
          </w:p>
        </w:tc>
        <w:tc>
          <w:tcPr>
            <w:tcW w:w="1155" w:type="pct"/>
          </w:tcPr>
          <w:p w:rsidR="00542340" w:rsidRDefault="00542340" w:rsidP="00097C9A">
            <w:r w:rsidRPr="0073100D">
              <w:t>North and Central America</w:t>
            </w:r>
          </w:p>
        </w:tc>
        <w:tc>
          <w:tcPr>
            <w:tcW w:w="1155" w:type="pct"/>
          </w:tcPr>
          <w:p w:rsidR="00542340" w:rsidRDefault="00542340" w:rsidP="00097C9A">
            <w:r w:rsidRPr="00594BC6">
              <w:t>South America</w:t>
            </w:r>
          </w:p>
        </w:tc>
      </w:tr>
    </w:tbl>
    <w:p w:rsidR="00332CDB" w:rsidRDefault="00332CDB">
      <w:bookmarkStart w:id="0" w:name="_GoBack"/>
      <w:bookmarkEnd w:id="0"/>
    </w:p>
    <w:sectPr w:rsidR="00332CDB" w:rsidSect="00EF5D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638D1"/>
    <w:multiLevelType w:val="hybridMultilevel"/>
    <w:tmpl w:val="DD54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C7"/>
    <w:rsid w:val="00097C9A"/>
    <w:rsid w:val="001C361A"/>
    <w:rsid w:val="00332CDB"/>
    <w:rsid w:val="00542340"/>
    <w:rsid w:val="00B24F66"/>
    <w:rsid w:val="00E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0903"/>
  <w15:chartTrackingRefBased/>
  <w15:docId w15:val="{8489F441-8BB4-424D-B2FE-884349C7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2017-08-18T00:10:00Z</dcterms:created>
  <dcterms:modified xsi:type="dcterms:W3CDTF">2017-08-18T00:10:00Z</dcterms:modified>
</cp:coreProperties>
</file>